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CB6B" w14:textId="77777777" w:rsidR="00BE181F" w:rsidRDefault="00AE3909">
      <w:pPr>
        <w:spacing w:after="60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Quotation Form</w:t>
      </w:r>
    </w:p>
    <w:p w14:paraId="1389BEEF" w14:textId="77777777" w:rsidR="00BE181F" w:rsidRDefault="00AE3909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Name of Bidder: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14:paraId="266EA26E" w14:textId="77777777" w:rsidR="00BE181F" w:rsidRDefault="00AE3909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 of Bid: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14:paraId="7D5A1400" w14:textId="77777777" w:rsidR="00BE181F" w:rsidRDefault="00AE3909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Request for Quotation No: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14:paraId="03BE2D21" w14:textId="77777777" w:rsidR="00BE181F" w:rsidRDefault="00AE3909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Currency of Bid price: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14:paraId="31D5F879" w14:textId="77777777" w:rsidR="00BE181F" w:rsidRDefault="00AE3909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Delivery time </w:t>
      </w:r>
      <w:r>
        <w:rPr>
          <w:rFonts w:ascii="Times New Roman" w:eastAsia="Times New Roman" w:hAnsi="Times New Roman" w:cs="Times New Roman"/>
          <w:i/>
        </w:rPr>
        <w:t>(from receipt of order till dispatch):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14:paraId="78A9F73F" w14:textId="77777777" w:rsidR="00BE181F" w:rsidRDefault="00AE3909">
      <w:pPr>
        <w:spacing w:after="0" w:line="240" w:lineRule="auto"/>
        <w:ind w:left="0" w:hanging="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Expiration of Validity of Quotation</w:t>
      </w:r>
      <w:r>
        <w:rPr>
          <w:rFonts w:ascii="Times New Roman" w:eastAsia="Times New Roman" w:hAnsi="Times New Roman" w:cs="Times New Roman"/>
          <w:i/>
        </w:rPr>
        <w:t xml:space="preserve"> (The quotation shall be valid for a period of at least 90 days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after the Closing date.)</w:t>
      </w:r>
    </w:p>
    <w:p w14:paraId="2B7F1C0E" w14:textId="77777777" w:rsidR="00BE181F" w:rsidRDefault="00BE181F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p w14:paraId="46641BC7" w14:textId="77777777" w:rsidR="00BE181F" w:rsidRDefault="00AE3909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Price Schedule:</w:t>
      </w:r>
    </w:p>
    <w:tbl>
      <w:tblPr>
        <w:tblW w:w="9535" w:type="dxa"/>
        <w:jc w:val="center"/>
        <w:tblLayout w:type="fixed"/>
        <w:tblLook w:val="0400" w:firstRow="0" w:lastRow="0" w:firstColumn="0" w:lastColumn="0" w:noHBand="0" w:noVBand="1"/>
      </w:tblPr>
      <w:tblGrid>
        <w:gridCol w:w="2340"/>
        <w:gridCol w:w="5670"/>
        <w:gridCol w:w="1525"/>
      </w:tblGrid>
      <w:tr w:rsidR="00EA776D" w:rsidRPr="00057FC9" w14:paraId="4E0E000D" w14:textId="77777777" w:rsidTr="00EA776D">
        <w:trPr>
          <w:trHeight w:val="922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07FEFF" w14:textId="77777777" w:rsidR="00EA776D" w:rsidRPr="00AB64DD" w:rsidRDefault="00EA776D" w:rsidP="00EF1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AB64DD">
              <w:rPr>
                <w:sz w:val="24"/>
                <w:szCs w:val="24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CE34C2" w14:textId="77777777" w:rsidR="00EA776D" w:rsidRPr="00AB64DD" w:rsidRDefault="00EA776D" w:rsidP="00EF1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AB64DD">
              <w:rPr>
                <w:sz w:val="24"/>
                <w:szCs w:val="24"/>
              </w:rPr>
              <w:t>Description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2D40BE" w14:textId="59B0FD82" w:rsidR="00EA776D" w:rsidRPr="00AB64DD" w:rsidRDefault="00EA776D" w:rsidP="00EF1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AB64DD">
              <w:rPr>
                <w:sz w:val="24"/>
                <w:szCs w:val="24"/>
              </w:rPr>
              <w:t xml:space="preserve">Unit rate, </w:t>
            </w:r>
            <w:r>
              <w:rPr>
                <w:sz w:val="24"/>
                <w:szCs w:val="24"/>
              </w:rPr>
              <w:t>(Insert Currency)</w:t>
            </w:r>
          </w:p>
        </w:tc>
      </w:tr>
      <w:tr w:rsidR="00EA776D" w:rsidRPr="00057FC9" w14:paraId="086B2E95" w14:textId="77777777" w:rsidTr="00EA776D">
        <w:trPr>
          <w:trHeight w:val="356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1875B" w14:textId="5DA7817E" w:rsidR="00EA776D" w:rsidRPr="00EA776D" w:rsidRDefault="00EA776D" w:rsidP="00EA7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b/>
                <w:bCs/>
                <w:color w:val="000000"/>
              </w:rPr>
            </w:pPr>
            <w:r w:rsidRPr="00EA776D">
              <w:rPr>
                <w:b/>
                <w:bCs/>
                <w:color w:val="000000"/>
              </w:rPr>
              <w:t>1) Inception Report/ TOR for reference group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D2E30" w14:textId="77777777" w:rsidR="00EA776D" w:rsidRPr="00EA776D" w:rsidRDefault="00EA776D" w:rsidP="00EA776D">
            <w:pPr>
              <w:suppressAutoHyphens w:val="0"/>
              <w:spacing w:after="0" w:line="240" w:lineRule="auto"/>
              <w:ind w:leftChars="0" w:right="175" w:firstLineChars="0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r w:rsidRPr="00EA776D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>1.</w:t>
            </w:r>
            <w:r w:rsidRPr="00EA776D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ab/>
              <w:t xml:space="preserve">Consultations with stakeholders – process report </w:t>
            </w:r>
          </w:p>
          <w:p w14:paraId="6271B091" w14:textId="77777777" w:rsidR="00EA776D" w:rsidRPr="00EA776D" w:rsidRDefault="00EA776D" w:rsidP="00EA776D">
            <w:pPr>
              <w:suppressAutoHyphens w:val="0"/>
              <w:spacing w:after="0" w:line="240" w:lineRule="auto"/>
              <w:ind w:leftChars="0" w:right="175" w:firstLineChars="0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r w:rsidRPr="00EA776D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>2.</w:t>
            </w:r>
            <w:r w:rsidRPr="00EA776D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ab/>
              <w:t>Detailed inception report and work plan for the full period of the consultancy</w:t>
            </w:r>
          </w:p>
          <w:p w14:paraId="3E8F8F4E" w14:textId="77777777" w:rsidR="00EA776D" w:rsidRPr="00EA776D" w:rsidRDefault="00EA776D" w:rsidP="00EA776D">
            <w:pPr>
              <w:suppressAutoHyphens w:val="0"/>
              <w:spacing w:after="0" w:line="240" w:lineRule="auto"/>
              <w:ind w:leftChars="0" w:right="175" w:firstLineChars="0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r w:rsidRPr="00EA776D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>3.</w:t>
            </w:r>
            <w:r w:rsidRPr="00EA776D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ab/>
              <w:t>Presentation of the inception report, including work plan and case studies of three relevant countries</w:t>
            </w:r>
          </w:p>
          <w:p w14:paraId="655064D6" w14:textId="24797B01" w:rsidR="00EA776D" w:rsidRPr="00057FC9" w:rsidRDefault="00EA776D" w:rsidP="00EA776D">
            <w:pPr>
              <w:suppressAutoHyphens w:val="0"/>
              <w:spacing w:after="0" w:line="240" w:lineRule="auto"/>
              <w:ind w:leftChars="0" w:left="0" w:right="175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r w:rsidRPr="00EA776D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>4.</w:t>
            </w:r>
            <w:r w:rsidRPr="00EA776D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ab/>
              <w:t>TOR for the reference group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FDAD0E" w14:textId="77777777" w:rsidR="00EA776D" w:rsidRPr="00057FC9" w:rsidRDefault="00EA776D" w:rsidP="00EA776D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A776D" w:rsidRPr="00057FC9" w14:paraId="49489801" w14:textId="77777777" w:rsidTr="00EA776D">
        <w:trPr>
          <w:trHeight w:val="356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6BDD5" w14:textId="2F675C85" w:rsidR="00EA776D" w:rsidRPr="00EA776D" w:rsidRDefault="00EA776D" w:rsidP="00EA7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b/>
                <w:bCs/>
                <w:color w:val="000000"/>
              </w:rPr>
            </w:pPr>
            <w:r w:rsidRPr="00EA776D">
              <w:rPr>
                <w:b/>
                <w:bCs/>
                <w:color w:val="000000"/>
              </w:rPr>
              <w:t>2) Strategic vision on GBV in</w:t>
            </w:r>
            <w:r>
              <w:rPr>
                <w:b/>
                <w:bCs/>
                <w:color w:val="000000"/>
              </w:rPr>
              <w:t xml:space="preserve"> </w:t>
            </w:r>
            <w:r w:rsidRPr="00EA776D">
              <w:rPr>
                <w:b/>
                <w:bCs/>
                <w:color w:val="000000"/>
              </w:rPr>
              <w:t>integrated services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55ECB" w14:textId="77777777" w:rsidR="00EA776D" w:rsidRPr="00EA776D" w:rsidRDefault="00EA776D" w:rsidP="00EA776D">
            <w:pPr>
              <w:pStyle w:val="Default"/>
              <w:jc w:val="both"/>
              <w:rPr>
                <w:lang w:val="en-US"/>
              </w:rPr>
            </w:pPr>
            <w:r w:rsidRPr="00EA776D">
              <w:rPr>
                <w:lang w:val="en-US"/>
              </w:rPr>
              <w:t>1.</w:t>
            </w:r>
            <w:r w:rsidRPr="00EA776D">
              <w:rPr>
                <w:lang w:val="en-US"/>
              </w:rPr>
              <w:tab/>
              <w:t>Draft strategic vision</w:t>
            </w:r>
          </w:p>
          <w:p w14:paraId="7E22995D" w14:textId="77777777" w:rsidR="00EA776D" w:rsidRPr="00EA776D" w:rsidRDefault="00EA776D" w:rsidP="00EA776D">
            <w:pPr>
              <w:pStyle w:val="Default"/>
              <w:jc w:val="both"/>
              <w:rPr>
                <w:lang w:val="en-US"/>
              </w:rPr>
            </w:pPr>
            <w:r w:rsidRPr="00EA776D">
              <w:rPr>
                <w:lang w:val="en-US"/>
              </w:rPr>
              <w:t>2.</w:t>
            </w:r>
            <w:r w:rsidRPr="00EA776D">
              <w:rPr>
                <w:lang w:val="en-US"/>
              </w:rPr>
              <w:tab/>
              <w:t>Presentation of the draft strategic vision and tools</w:t>
            </w:r>
          </w:p>
          <w:p w14:paraId="10627C4D" w14:textId="77777777" w:rsidR="00EA776D" w:rsidRPr="00EA776D" w:rsidRDefault="00EA776D" w:rsidP="00EA776D">
            <w:pPr>
              <w:pStyle w:val="Default"/>
              <w:jc w:val="both"/>
              <w:rPr>
                <w:lang w:val="en-US"/>
              </w:rPr>
            </w:pPr>
            <w:r w:rsidRPr="00EA776D">
              <w:rPr>
                <w:lang w:val="en-US"/>
              </w:rPr>
              <w:t>3.</w:t>
            </w:r>
            <w:r w:rsidRPr="00EA776D">
              <w:rPr>
                <w:lang w:val="en-US"/>
              </w:rPr>
              <w:tab/>
              <w:t>Meeting minutes of the reference group meetings</w:t>
            </w:r>
          </w:p>
          <w:p w14:paraId="78BE1561" w14:textId="2D473EA9" w:rsidR="00EA776D" w:rsidRPr="00EA776D" w:rsidRDefault="00EA776D" w:rsidP="00EA776D">
            <w:pPr>
              <w:pStyle w:val="Default"/>
              <w:ind w:hanging="2"/>
              <w:jc w:val="both"/>
              <w:rPr>
                <w:lang w:val="en-US"/>
              </w:rPr>
            </w:pPr>
            <w:r w:rsidRPr="00EA776D">
              <w:rPr>
                <w:lang w:val="en-US"/>
              </w:rPr>
              <w:t>4.</w:t>
            </w:r>
            <w:r w:rsidRPr="00EA776D">
              <w:rPr>
                <w:lang w:val="en-US"/>
              </w:rPr>
              <w:tab/>
              <w:t xml:space="preserve">Final strategic vision upon agreeing with </w:t>
            </w:r>
            <w:proofErr w:type="spellStart"/>
            <w:r w:rsidRPr="00EA776D">
              <w:rPr>
                <w:lang w:val="en-US"/>
              </w:rPr>
              <w:t>MoLSP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10D8A8" w14:textId="77777777" w:rsidR="00EA776D" w:rsidRPr="00057FC9" w:rsidRDefault="00EA776D" w:rsidP="00EA776D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A776D" w:rsidRPr="00057FC9" w14:paraId="59162239" w14:textId="77777777" w:rsidTr="00EA776D">
        <w:trPr>
          <w:trHeight w:val="356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FC4CE3" w14:textId="340F6630" w:rsidR="00EA776D" w:rsidRPr="00EA776D" w:rsidRDefault="00EA776D" w:rsidP="00EA776D">
            <w:pPr>
              <w:spacing w:after="0" w:line="240" w:lineRule="auto"/>
              <w:ind w:left="0" w:hanging="2"/>
              <w:jc w:val="both"/>
              <w:rPr>
                <w:b/>
                <w:bCs/>
                <w:color w:val="000000"/>
              </w:rPr>
            </w:pPr>
            <w:r w:rsidRPr="00EA776D">
              <w:rPr>
                <w:b/>
                <w:bCs/>
                <w:color w:val="000000"/>
              </w:rPr>
              <w:t>3) GBV integrated service package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98623C" w14:textId="77777777" w:rsidR="00EA776D" w:rsidRPr="00EA776D" w:rsidRDefault="00EA776D" w:rsidP="00EA776D">
            <w:pPr>
              <w:pStyle w:val="Default"/>
              <w:jc w:val="both"/>
              <w:rPr>
                <w:color w:val="0D0F1A"/>
                <w:lang w:val="en-US"/>
              </w:rPr>
            </w:pPr>
            <w:r w:rsidRPr="00EA776D">
              <w:rPr>
                <w:color w:val="0D0F1A"/>
                <w:lang w:val="en-US"/>
              </w:rPr>
              <w:t>1.</w:t>
            </w:r>
            <w:r w:rsidRPr="00EA776D">
              <w:rPr>
                <w:color w:val="0D0F1A"/>
                <w:lang w:val="en-US"/>
              </w:rPr>
              <w:tab/>
              <w:t xml:space="preserve">Draft GBV integrated service package, including detailed M&amp;E framework, required human </w:t>
            </w:r>
            <w:proofErr w:type="gramStart"/>
            <w:r w:rsidRPr="00EA776D">
              <w:rPr>
                <w:color w:val="0D0F1A"/>
                <w:lang w:val="en-US"/>
              </w:rPr>
              <w:t>recourses</w:t>
            </w:r>
            <w:proofErr w:type="gramEnd"/>
            <w:r w:rsidRPr="00EA776D">
              <w:rPr>
                <w:color w:val="0D0F1A"/>
                <w:lang w:val="en-US"/>
              </w:rPr>
              <w:t xml:space="preserve"> structure and capacity-building plan</w:t>
            </w:r>
          </w:p>
          <w:p w14:paraId="0FFD72EA" w14:textId="77777777" w:rsidR="00EA776D" w:rsidRPr="00EA776D" w:rsidRDefault="00EA776D" w:rsidP="00EA776D">
            <w:pPr>
              <w:pStyle w:val="Default"/>
              <w:jc w:val="both"/>
              <w:rPr>
                <w:color w:val="0D0F1A"/>
                <w:lang w:val="en-US"/>
              </w:rPr>
            </w:pPr>
            <w:r w:rsidRPr="00EA776D">
              <w:rPr>
                <w:color w:val="0D0F1A"/>
                <w:lang w:val="en-US"/>
              </w:rPr>
              <w:t>2.</w:t>
            </w:r>
            <w:r w:rsidRPr="00EA776D">
              <w:rPr>
                <w:color w:val="0D0F1A"/>
                <w:lang w:val="en-US"/>
              </w:rPr>
              <w:tab/>
              <w:t>Presentation of the draft GBV integrated service package</w:t>
            </w:r>
          </w:p>
          <w:p w14:paraId="092E29B1" w14:textId="77777777" w:rsidR="00EA776D" w:rsidRPr="00EA776D" w:rsidRDefault="00EA776D" w:rsidP="00EA776D">
            <w:pPr>
              <w:pStyle w:val="Default"/>
              <w:jc w:val="both"/>
              <w:rPr>
                <w:color w:val="0D0F1A"/>
                <w:lang w:val="en-US"/>
              </w:rPr>
            </w:pPr>
            <w:r w:rsidRPr="00EA776D">
              <w:rPr>
                <w:color w:val="0D0F1A"/>
                <w:lang w:val="en-US"/>
              </w:rPr>
              <w:t>3.</w:t>
            </w:r>
            <w:r w:rsidRPr="00EA776D">
              <w:rPr>
                <w:color w:val="0D0F1A"/>
                <w:lang w:val="en-US"/>
              </w:rPr>
              <w:tab/>
              <w:t>Meeting minutes of the reference group meetings</w:t>
            </w:r>
          </w:p>
          <w:p w14:paraId="3817AC0A" w14:textId="4B0224FF" w:rsidR="00EA776D" w:rsidRPr="00EA776D" w:rsidRDefault="00EA776D" w:rsidP="00EA776D">
            <w:pPr>
              <w:pStyle w:val="Default"/>
              <w:ind w:hanging="2"/>
              <w:jc w:val="both"/>
              <w:rPr>
                <w:color w:val="0D0F1A"/>
                <w:lang w:val="en-US"/>
              </w:rPr>
            </w:pPr>
            <w:r w:rsidRPr="00EA776D">
              <w:rPr>
                <w:color w:val="0D0F1A"/>
                <w:lang w:val="en-US"/>
              </w:rPr>
              <w:t>4.</w:t>
            </w:r>
            <w:r w:rsidRPr="00EA776D">
              <w:rPr>
                <w:color w:val="0D0F1A"/>
                <w:lang w:val="en-US"/>
              </w:rPr>
              <w:tab/>
              <w:t xml:space="preserve">Final GBV integrated service package upon agreeing with </w:t>
            </w:r>
            <w:proofErr w:type="spellStart"/>
            <w:r w:rsidRPr="00EA776D">
              <w:rPr>
                <w:color w:val="0D0F1A"/>
                <w:lang w:val="en-US"/>
              </w:rPr>
              <w:t>MoLSP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FBAD8" w14:textId="77777777" w:rsidR="00EA776D" w:rsidRPr="00057FC9" w:rsidRDefault="00EA776D" w:rsidP="00EA776D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A776D" w:rsidRPr="00057FC9" w14:paraId="2AFA72A2" w14:textId="77777777" w:rsidTr="00EA776D">
        <w:trPr>
          <w:trHeight w:val="1027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2BC703" w14:textId="375E3476" w:rsidR="00EA776D" w:rsidRPr="00EA776D" w:rsidRDefault="00EA776D" w:rsidP="00EF1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b/>
                <w:bCs/>
                <w:color w:val="000000"/>
              </w:rPr>
            </w:pPr>
            <w:r w:rsidRPr="00EA776D">
              <w:rPr>
                <w:b/>
                <w:bCs/>
                <w:color w:val="000000"/>
              </w:rPr>
              <w:t>4) 3-year investment plan for social services provided to GBV survivors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042EA9" w14:textId="77777777" w:rsidR="00EA776D" w:rsidRPr="00EA776D" w:rsidRDefault="00EA776D" w:rsidP="00EA776D">
            <w:pPr>
              <w:pStyle w:val="Default"/>
              <w:jc w:val="both"/>
              <w:rPr>
                <w:color w:val="0D0F1A"/>
                <w:lang w:val="en-US"/>
              </w:rPr>
            </w:pPr>
            <w:r w:rsidRPr="00EA776D">
              <w:rPr>
                <w:color w:val="0D0F1A"/>
                <w:lang w:val="en-US"/>
              </w:rPr>
              <w:t>1.</w:t>
            </w:r>
            <w:r w:rsidRPr="00EA776D">
              <w:rPr>
                <w:color w:val="0D0F1A"/>
                <w:lang w:val="en-US"/>
              </w:rPr>
              <w:tab/>
              <w:t>Draft 3-year investment plan</w:t>
            </w:r>
          </w:p>
          <w:p w14:paraId="117EF49F" w14:textId="77777777" w:rsidR="00EA776D" w:rsidRPr="00EA776D" w:rsidRDefault="00EA776D" w:rsidP="00EA776D">
            <w:pPr>
              <w:pStyle w:val="Default"/>
              <w:jc w:val="both"/>
              <w:rPr>
                <w:color w:val="0D0F1A"/>
                <w:lang w:val="en-US"/>
              </w:rPr>
            </w:pPr>
            <w:r w:rsidRPr="00EA776D">
              <w:rPr>
                <w:color w:val="0D0F1A"/>
                <w:lang w:val="en-US"/>
              </w:rPr>
              <w:t>2.</w:t>
            </w:r>
            <w:r w:rsidRPr="00EA776D">
              <w:rPr>
                <w:color w:val="0D0F1A"/>
                <w:lang w:val="en-US"/>
              </w:rPr>
              <w:tab/>
              <w:t>Presentation of the 3-year investment plan</w:t>
            </w:r>
          </w:p>
          <w:p w14:paraId="4E7B2877" w14:textId="77777777" w:rsidR="00EA776D" w:rsidRPr="00EA776D" w:rsidRDefault="00EA776D" w:rsidP="00EA776D">
            <w:pPr>
              <w:pStyle w:val="Default"/>
              <w:jc w:val="both"/>
              <w:rPr>
                <w:color w:val="0D0F1A"/>
                <w:lang w:val="en-US"/>
              </w:rPr>
            </w:pPr>
            <w:r w:rsidRPr="00EA776D">
              <w:rPr>
                <w:color w:val="0D0F1A"/>
                <w:lang w:val="en-US"/>
              </w:rPr>
              <w:t>3.</w:t>
            </w:r>
            <w:r w:rsidRPr="00EA776D">
              <w:rPr>
                <w:color w:val="0D0F1A"/>
                <w:lang w:val="en-US"/>
              </w:rPr>
              <w:tab/>
              <w:t>Meeting minutes of the reference group meetings</w:t>
            </w:r>
          </w:p>
          <w:p w14:paraId="470129B3" w14:textId="65CC399D" w:rsidR="00EA776D" w:rsidRPr="00EA776D" w:rsidRDefault="00EA776D" w:rsidP="00EA776D">
            <w:pPr>
              <w:pStyle w:val="Default"/>
              <w:ind w:hanging="2"/>
              <w:jc w:val="both"/>
              <w:rPr>
                <w:color w:val="0D0F1A"/>
                <w:lang w:val="en-US"/>
              </w:rPr>
            </w:pPr>
            <w:r w:rsidRPr="00EA776D">
              <w:rPr>
                <w:color w:val="0D0F1A"/>
                <w:lang w:val="en-US"/>
              </w:rPr>
              <w:t>4.</w:t>
            </w:r>
            <w:r w:rsidRPr="00EA776D">
              <w:rPr>
                <w:color w:val="0D0F1A"/>
                <w:lang w:val="en-US"/>
              </w:rPr>
              <w:tab/>
              <w:t xml:space="preserve">Final 3-year investment plan upon agreeing with </w:t>
            </w:r>
            <w:proofErr w:type="spellStart"/>
            <w:r w:rsidRPr="00EA776D">
              <w:rPr>
                <w:color w:val="0D0F1A"/>
                <w:lang w:val="en-US"/>
              </w:rPr>
              <w:t>MoLSP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A76A4" w14:textId="77777777" w:rsidR="00EA776D" w:rsidRPr="00057FC9" w:rsidRDefault="00EA776D" w:rsidP="00EF13B9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A776D" w:rsidRPr="00057FC9" w14:paraId="3C3EA832" w14:textId="77777777" w:rsidTr="00EA776D">
        <w:trPr>
          <w:trHeight w:val="453"/>
          <w:jc w:val="center"/>
        </w:trPr>
        <w:tc>
          <w:tcPr>
            <w:tcW w:w="8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1989C6" w14:textId="59B6AB09" w:rsidR="00EA776D" w:rsidRPr="00EA776D" w:rsidRDefault="00EA776D" w:rsidP="00EA776D">
            <w:pPr>
              <w:pStyle w:val="Default"/>
              <w:jc w:val="both"/>
              <w:rPr>
                <w:b/>
                <w:bCs/>
                <w:color w:val="0D0F1A"/>
                <w:lang w:val="en-US"/>
              </w:rPr>
            </w:pPr>
            <w:r w:rsidRPr="00EA776D">
              <w:rPr>
                <w:b/>
                <w:bCs/>
                <w:color w:val="0D0F1A"/>
                <w:lang w:val="en-US"/>
              </w:rPr>
              <w:t>Total: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C748C0" w14:textId="77777777" w:rsidR="00EA776D" w:rsidRPr="00057FC9" w:rsidRDefault="00EA776D" w:rsidP="00EF13B9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6D60BB44" w14:textId="77777777" w:rsidR="00BE181F" w:rsidRDefault="00BE181F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p w14:paraId="32FD17E4" w14:textId="77777777" w:rsidR="00BE181F" w:rsidRDefault="00AE3909">
      <w:pPr>
        <w:tabs>
          <w:tab w:val="left" w:pos="-180"/>
          <w:tab w:val="right" w:pos="1980"/>
          <w:tab w:val="left" w:pos="2160"/>
          <w:tab w:val="left" w:pos="4320"/>
        </w:tabs>
        <w:spacing w:before="240"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In your offer, please include:</w:t>
      </w:r>
    </w:p>
    <w:p w14:paraId="328A46CB" w14:textId="77777777" w:rsidR="00BE181F" w:rsidRDefault="00AE39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Company registration documents</w:t>
      </w:r>
    </w:p>
    <w:p w14:paraId="7DCA9FBA" w14:textId="434839AD" w:rsidR="00BE181F" w:rsidRDefault="00AE39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Client list</w:t>
      </w:r>
      <w:r w:rsidR="00391314">
        <w:rPr>
          <w:rFonts w:ascii="Times New Roman" w:eastAsia="Times New Roman" w:hAnsi="Times New Roman" w:cs="Times New Roman"/>
          <w:color w:val="000000"/>
        </w:rPr>
        <w:t xml:space="preserve"> (portfolio of previous projects)</w:t>
      </w:r>
    </w:p>
    <w:p w14:paraId="615E956F" w14:textId="77777777" w:rsidR="00BE181F" w:rsidRDefault="00AE39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Written Self-Declaration of not being included in the UN Security Council 1267/1989 list, UN Procurement Division List or other UN Ineligibility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List;</w:t>
      </w:r>
      <w:proofErr w:type="gramEnd"/>
    </w:p>
    <w:p w14:paraId="0497AEB3" w14:textId="77777777" w:rsidR="00BE181F" w:rsidRDefault="00AE3909">
      <w:pPr>
        <w:tabs>
          <w:tab w:val="left" w:pos="-180"/>
          <w:tab w:val="right" w:pos="1980"/>
          <w:tab w:val="left" w:pos="2160"/>
          <w:tab w:val="left" w:pos="4320"/>
        </w:tabs>
        <w:ind w:left="0" w:hanging="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E1D257D" wp14:editId="6F3417DB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962650" cy="54229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518380"/>
                          <a:ext cx="5943600" cy="5232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88E9EC" w14:textId="77777777" w:rsidR="00BE181F" w:rsidRDefault="00AE3909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Vendor’s Comments:</w:t>
                            </w:r>
                          </w:p>
                          <w:p w14:paraId="4F830050" w14:textId="77777777" w:rsidR="00BE181F" w:rsidRDefault="00BE181F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D257D" id="Rectangle 3" o:spid="_x0000_s1026" style="position:absolute;margin-left:0;margin-top:2pt;width:469.5pt;height:42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7088E9EC" w14:textId="77777777" w:rsidR="00BE181F" w:rsidRDefault="00AE3909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</w:rPr>
                        <w:t>Vendor’s Comments:</w:t>
                      </w:r>
                    </w:p>
                    <w:p w14:paraId="4F830050" w14:textId="77777777" w:rsidR="00BE181F" w:rsidRDefault="00BE181F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A15C7AB" w14:textId="77777777" w:rsidR="00BE181F" w:rsidRDefault="00BE181F">
      <w:pPr>
        <w:tabs>
          <w:tab w:val="left" w:pos="-180"/>
          <w:tab w:val="right" w:pos="1980"/>
          <w:tab w:val="left" w:pos="2160"/>
          <w:tab w:val="left" w:pos="4320"/>
        </w:tabs>
        <w:ind w:left="0" w:hanging="2"/>
        <w:rPr>
          <w:rFonts w:ascii="Times New Roman" w:eastAsia="Times New Roman" w:hAnsi="Times New Roman" w:cs="Times New Roman"/>
        </w:rPr>
      </w:pPr>
    </w:p>
    <w:p w14:paraId="4099BF44" w14:textId="77777777" w:rsidR="00BE181F" w:rsidRDefault="00AE3909">
      <w:pPr>
        <w:tabs>
          <w:tab w:val="left" w:pos="-180"/>
          <w:tab w:val="right" w:pos="1980"/>
          <w:tab w:val="left" w:pos="2160"/>
          <w:tab w:val="left" w:pos="4320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 hereby certify that this company, which I am duly authorized to sign for, accepts the terms and conditions of UNFPA (</w:t>
      </w:r>
      <w:hyperlink r:id="rId8">
        <w:r>
          <w:rPr>
            <w:color w:val="0000FF"/>
            <w:sz w:val="24"/>
            <w:szCs w:val="24"/>
            <w:u w:val="single"/>
          </w:rPr>
          <w:t>http://www.unfpa.org/resources/unfpa-general-conditions-contract</w:t>
        </w:r>
      </w:hyperlink>
      <w:r>
        <w:rPr>
          <w:rFonts w:ascii="Times New Roman" w:eastAsia="Times New Roman" w:hAnsi="Times New Roman" w:cs="Times New Roman"/>
          <w:b/>
        </w:rPr>
        <w:t xml:space="preserve"> ) and we will abide by this quotation until it expires. </w:t>
      </w:r>
    </w:p>
    <w:p w14:paraId="654B6CDE" w14:textId="77777777" w:rsidR="00BE181F" w:rsidRDefault="00BE181F">
      <w:pPr>
        <w:tabs>
          <w:tab w:val="left" w:pos="-180"/>
          <w:tab w:val="right" w:pos="1980"/>
          <w:tab w:val="left" w:pos="2160"/>
          <w:tab w:val="left" w:pos="4320"/>
        </w:tabs>
        <w:ind w:left="0" w:hanging="2"/>
        <w:rPr>
          <w:rFonts w:ascii="Times New Roman" w:eastAsia="Times New Roman" w:hAnsi="Times New Roman" w:cs="Times New Roman"/>
        </w:rPr>
      </w:pPr>
    </w:p>
    <w:p w14:paraId="199C6056" w14:textId="77777777" w:rsidR="00BE181F" w:rsidRDefault="00AE3909">
      <w:pPr>
        <w:tabs>
          <w:tab w:val="left" w:pos="-180"/>
          <w:tab w:val="right" w:pos="1980"/>
          <w:tab w:val="left" w:pos="2160"/>
          <w:tab w:val="left" w:pos="4320"/>
        </w:tabs>
        <w:ind w:left="0" w:hanging="2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14:paraId="1F2874FF" w14:textId="77777777" w:rsidR="00BE181F" w:rsidRDefault="00AE3909">
      <w:pPr>
        <w:ind w:left="0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</w:rPr>
        <w:t>Name and title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Date and Place</w:t>
      </w:r>
    </w:p>
    <w:sectPr w:rsidR="00BE181F" w:rsidSect="006E1541">
      <w:headerReference w:type="default" r:id="rId9"/>
      <w:footerReference w:type="default" r:id="rId10"/>
      <w:pgSz w:w="12240" w:h="15840"/>
      <w:pgMar w:top="851" w:right="1440" w:bottom="993" w:left="1440" w:header="99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715F" w14:textId="77777777" w:rsidR="004D3821" w:rsidRDefault="004D382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2FCDDE2" w14:textId="77777777" w:rsidR="004D3821" w:rsidRDefault="004D382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FPA-Text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G Omega">
    <w:altName w:val="Candar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5EB9" w14:textId="77777777" w:rsidR="00BE181F" w:rsidRDefault="00AE3909">
    <w:pPr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color w:val="365F91"/>
      </w:rPr>
    </w:pPr>
    <w:r>
      <w:rPr>
        <w:color w:val="7F7F7F"/>
      </w:rPr>
      <w:t xml:space="preserve">Page </w:t>
    </w:r>
    <w:r>
      <w:rPr>
        <w:b/>
        <w:color w:val="7F7F7F"/>
      </w:rPr>
      <w:fldChar w:fldCharType="begin"/>
    </w:r>
    <w:r>
      <w:rPr>
        <w:b/>
        <w:color w:val="7F7F7F"/>
      </w:rPr>
      <w:instrText>PAGE</w:instrText>
    </w:r>
    <w:r>
      <w:rPr>
        <w:b/>
        <w:color w:val="7F7F7F"/>
      </w:rPr>
      <w:fldChar w:fldCharType="separate"/>
    </w:r>
    <w:r w:rsidR="00232098">
      <w:rPr>
        <w:b/>
        <w:noProof/>
        <w:color w:val="7F7F7F"/>
      </w:rPr>
      <w:t>1</w:t>
    </w:r>
    <w:r>
      <w:rPr>
        <w:b/>
        <w:color w:val="7F7F7F"/>
      </w:rPr>
      <w:fldChar w:fldCharType="end"/>
    </w:r>
    <w:r>
      <w:rPr>
        <w:color w:val="7F7F7F"/>
      </w:rPr>
      <w:t xml:space="preserve"> of </w:t>
    </w:r>
    <w:r>
      <w:rPr>
        <w:b/>
        <w:color w:val="7F7F7F"/>
      </w:rPr>
      <w:fldChar w:fldCharType="begin"/>
    </w:r>
    <w:r>
      <w:rPr>
        <w:b/>
        <w:color w:val="7F7F7F"/>
      </w:rPr>
      <w:instrText>NUMPAGES</w:instrText>
    </w:r>
    <w:r>
      <w:rPr>
        <w:b/>
        <w:color w:val="7F7F7F"/>
      </w:rPr>
      <w:fldChar w:fldCharType="separate"/>
    </w:r>
    <w:r w:rsidR="00232098">
      <w:rPr>
        <w:b/>
        <w:noProof/>
        <w:color w:val="7F7F7F"/>
      </w:rPr>
      <w:t>2</w:t>
    </w:r>
    <w:r>
      <w:rPr>
        <w:b/>
        <w:color w:val="7F7F7F"/>
      </w:rPr>
      <w:fldChar w:fldCharType="end"/>
    </w:r>
  </w:p>
  <w:p w14:paraId="0BF3AC63" w14:textId="77777777" w:rsidR="00BE181F" w:rsidRDefault="00AE3909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color w:val="548DD4"/>
      </w:rPr>
      <w:t>UNFPA/PSB/Templates/Emergency Procurement/ Emergency RFQ Template Below 250.000 USD [0315-Rev02]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7C06" w14:textId="77777777" w:rsidR="004D3821" w:rsidRDefault="004D382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6A3FC7" w14:textId="77777777" w:rsidR="004D3821" w:rsidRDefault="004D382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8E2A" w14:textId="77777777" w:rsidR="00BE181F" w:rsidRDefault="00AE3909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62044691" wp14:editId="59140822">
          <wp:simplePos x="0" y="0"/>
          <wp:positionH relativeFrom="column">
            <wp:posOffset>-565148</wp:posOffset>
          </wp:positionH>
          <wp:positionV relativeFrom="paragraph">
            <wp:posOffset>-192403</wp:posOffset>
          </wp:positionV>
          <wp:extent cx="962025" cy="4476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128"/>
    <w:multiLevelType w:val="multilevel"/>
    <w:tmpl w:val="AD3099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C3C1966"/>
    <w:multiLevelType w:val="multilevel"/>
    <w:tmpl w:val="29D6645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BB480C"/>
    <w:multiLevelType w:val="multilevel"/>
    <w:tmpl w:val="6F324346"/>
    <w:lvl w:ilvl="0">
      <w:start w:val="8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1725"/>
    <w:multiLevelType w:val="multilevel"/>
    <w:tmpl w:val="5AE6A9B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AF6AAB"/>
    <w:multiLevelType w:val="multilevel"/>
    <w:tmpl w:val="EC9CAE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4F01C2D"/>
    <w:multiLevelType w:val="multilevel"/>
    <w:tmpl w:val="4D785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461CFB"/>
    <w:multiLevelType w:val="multilevel"/>
    <w:tmpl w:val="04D6EB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DA0679"/>
    <w:multiLevelType w:val="multilevel"/>
    <w:tmpl w:val="16DC6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67ECF"/>
    <w:multiLevelType w:val="multilevel"/>
    <w:tmpl w:val="1ECAB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88974BE"/>
    <w:multiLevelType w:val="hybridMultilevel"/>
    <w:tmpl w:val="FE38397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4C935BA7"/>
    <w:multiLevelType w:val="multilevel"/>
    <w:tmpl w:val="AD563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D98030D"/>
    <w:multiLevelType w:val="multilevel"/>
    <w:tmpl w:val="61CAEAD2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B96790"/>
    <w:multiLevelType w:val="multilevel"/>
    <w:tmpl w:val="A3684448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3" w15:restartNumberingAfterBreak="0">
    <w:nsid w:val="4FB775D9"/>
    <w:multiLevelType w:val="multilevel"/>
    <w:tmpl w:val="A1CA6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A4033F"/>
    <w:multiLevelType w:val="multilevel"/>
    <w:tmpl w:val="492A5258"/>
    <w:lvl w:ilvl="0">
      <w:start w:val="1"/>
      <w:numFmt w:val="decimal"/>
      <w:lvlText w:val="%1."/>
      <w:lvlJc w:val="left"/>
      <w:pPr>
        <w:ind w:left="-270" w:hanging="360"/>
      </w:p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3."/>
      <w:lvlJc w:val="right"/>
      <w:pPr>
        <w:ind w:left="153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2970" w:hanging="360"/>
      </w:pPr>
    </w:lvl>
    <w:lvl w:ilvl="5">
      <w:start w:val="1"/>
      <w:numFmt w:val="lowerRoman"/>
      <w:lvlText w:val="%6."/>
      <w:lvlJc w:val="right"/>
      <w:pPr>
        <w:ind w:left="3690" w:hanging="180"/>
      </w:pPr>
    </w:lvl>
    <w:lvl w:ilvl="6">
      <w:start w:val="1"/>
      <w:numFmt w:val="decimal"/>
      <w:lvlText w:val="%7."/>
      <w:lvlJc w:val="left"/>
      <w:pPr>
        <w:ind w:left="4410" w:hanging="360"/>
      </w:pPr>
    </w:lvl>
    <w:lvl w:ilvl="7">
      <w:start w:val="1"/>
      <w:numFmt w:val="lowerLetter"/>
      <w:lvlText w:val="%8."/>
      <w:lvlJc w:val="left"/>
      <w:pPr>
        <w:ind w:left="5130" w:hanging="360"/>
      </w:pPr>
    </w:lvl>
    <w:lvl w:ilvl="8">
      <w:start w:val="1"/>
      <w:numFmt w:val="lowerRoman"/>
      <w:lvlText w:val="%9."/>
      <w:lvlJc w:val="right"/>
      <w:pPr>
        <w:ind w:left="5850" w:hanging="180"/>
      </w:pPr>
    </w:lvl>
  </w:abstractNum>
  <w:abstractNum w:abstractNumId="15" w15:restartNumberingAfterBreak="0">
    <w:nsid w:val="54C41D96"/>
    <w:multiLevelType w:val="multilevel"/>
    <w:tmpl w:val="6DF493E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B24948"/>
    <w:multiLevelType w:val="multilevel"/>
    <w:tmpl w:val="46907E90"/>
    <w:lvl w:ilvl="0">
      <w:start w:val="1"/>
      <w:numFmt w:val="upperRoman"/>
      <w:lvlText w:val="%1."/>
      <w:lvlJc w:val="left"/>
      <w:pPr>
        <w:ind w:left="900" w:hanging="72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BE22FEA"/>
    <w:multiLevelType w:val="multilevel"/>
    <w:tmpl w:val="E24E5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076BAA"/>
    <w:multiLevelType w:val="multilevel"/>
    <w:tmpl w:val="2A6CFF6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0086C1F"/>
    <w:multiLevelType w:val="hybridMultilevel"/>
    <w:tmpl w:val="4D6E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548B5"/>
    <w:multiLevelType w:val="multilevel"/>
    <w:tmpl w:val="05E0E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E3A0B"/>
    <w:multiLevelType w:val="multilevel"/>
    <w:tmpl w:val="E3FA937C"/>
    <w:lvl w:ilvl="0">
      <w:start w:val="4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7514C"/>
    <w:multiLevelType w:val="hybridMultilevel"/>
    <w:tmpl w:val="96F4B968"/>
    <w:lvl w:ilvl="0" w:tplc="041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74106896"/>
    <w:multiLevelType w:val="hybridMultilevel"/>
    <w:tmpl w:val="D270C1A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757F4A88"/>
    <w:multiLevelType w:val="multilevel"/>
    <w:tmpl w:val="0FAED98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9E81277"/>
    <w:multiLevelType w:val="multilevel"/>
    <w:tmpl w:val="270E9A7C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D49273F"/>
    <w:multiLevelType w:val="multilevel"/>
    <w:tmpl w:val="9E6E4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47215448">
    <w:abstractNumId w:val="24"/>
  </w:num>
  <w:num w:numId="2" w16cid:durableId="221914775">
    <w:abstractNumId w:val="16"/>
  </w:num>
  <w:num w:numId="3" w16cid:durableId="367948209">
    <w:abstractNumId w:val="21"/>
  </w:num>
  <w:num w:numId="4" w16cid:durableId="604994225">
    <w:abstractNumId w:val="11"/>
  </w:num>
  <w:num w:numId="5" w16cid:durableId="2025860948">
    <w:abstractNumId w:val="26"/>
  </w:num>
  <w:num w:numId="6" w16cid:durableId="1787501413">
    <w:abstractNumId w:val="5"/>
  </w:num>
  <w:num w:numId="7" w16cid:durableId="2086032761">
    <w:abstractNumId w:val="4"/>
  </w:num>
  <w:num w:numId="8" w16cid:durableId="2133328652">
    <w:abstractNumId w:val="0"/>
  </w:num>
  <w:num w:numId="9" w16cid:durableId="843933172">
    <w:abstractNumId w:val="9"/>
  </w:num>
  <w:num w:numId="10" w16cid:durableId="363412306">
    <w:abstractNumId w:val="19"/>
  </w:num>
  <w:num w:numId="11" w16cid:durableId="714964388">
    <w:abstractNumId w:val="23"/>
  </w:num>
  <w:num w:numId="12" w16cid:durableId="1586571534">
    <w:abstractNumId w:val="22"/>
  </w:num>
  <w:num w:numId="13" w16cid:durableId="1497183938">
    <w:abstractNumId w:val="25"/>
  </w:num>
  <w:num w:numId="14" w16cid:durableId="148719502">
    <w:abstractNumId w:val="14"/>
  </w:num>
  <w:num w:numId="15" w16cid:durableId="1408725232">
    <w:abstractNumId w:val="20"/>
  </w:num>
  <w:num w:numId="16" w16cid:durableId="61107186">
    <w:abstractNumId w:val="12"/>
  </w:num>
  <w:num w:numId="17" w16cid:durableId="50203264">
    <w:abstractNumId w:val="18"/>
  </w:num>
  <w:num w:numId="18" w16cid:durableId="1966542589">
    <w:abstractNumId w:val="8"/>
  </w:num>
  <w:num w:numId="19" w16cid:durableId="666372178">
    <w:abstractNumId w:val="3"/>
  </w:num>
  <w:num w:numId="20" w16cid:durableId="1693529747">
    <w:abstractNumId w:val="13"/>
  </w:num>
  <w:num w:numId="21" w16cid:durableId="1939362848">
    <w:abstractNumId w:val="1"/>
  </w:num>
  <w:num w:numId="22" w16cid:durableId="95297779">
    <w:abstractNumId w:val="17"/>
  </w:num>
  <w:num w:numId="23" w16cid:durableId="1135609661">
    <w:abstractNumId w:val="6"/>
  </w:num>
  <w:num w:numId="24" w16cid:durableId="1908832262">
    <w:abstractNumId w:val="15"/>
  </w:num>
  <w:num w:numId="25" w16cid:durableId="1138062085">
    <w:abstractNumId w:val="7"/>
  </w:num>
  <w:num w:numId="26" w16cid:durableId="1492796826">
    <w:abstractNumId w:val="10"/>
  </w:num>
  <w:num w:numId="27" w16cid:durableId="1851724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1F"/>
    <w:rsid w:val="000F2AB8"/>
    <w:rsid w:val="00232098"/>
    <w:rsid w:val="002E7EBE"/>
    <w:rsid w:val="00391314"/>
    <w:rsid w:val="00446C55"/>
    <w:rsid w:val="004D3821"/>
    <w:rsid w:val="00614AB8"/>
    <w:rsid w:val="006E1541"/>
    <w:rsid w:val="007A76FC"/>
    <w:rsid w:val="007B75E0"/>
    <w:rsid w:val="00923F88"/>
    <w:rsid w:val="009662E8"/>
    <w:rsid w:val="00AB64DD"/>
    <w:rsid w:val="00AE3909"/>
    <w:rsid w:val="00BE181F"/>
    <w:rsid w:val="00CA54E6"/>
    <w:rsid w:val="00EA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09277"/>
  <w15:docId w15:val="{D43FD898-4BD1-4148-8642-808829EB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bidi="en-US"/>
    </w:rPr>
  </w:style>
  <w:style w:type="paragraph" w:styleId="Heading1">
    <w:name w:val="heading 1"/>
    <w:basedOn w:val="Normal"/>
    <w:next w:val="Normal"/>
    <w:uiPriority w:val="9"/>
    <w:qFormat/>
    <w:pPr>
      <w:spacing w:before="480" w:after="0"/>
      <w:contextualSpacing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qFormat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qFormat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qFormat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mbria" w:eastAsia="Times New Roman" w:hAnsi="Cambria" w:cs="Times New Roman"/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mbria" w:eastAsia="Times New Roman" w:hAnsi="Cambria" w:cs="Times New Roman"/>
      <w:b/>
      <w:bCs/>
      <w:color w:val="7F7F7F"/>
      <w:w w:val="100"/>
      <w:position w:val="-1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Cambria" w:eastAsia="Times New Roman" w:hAnsi="Cambria" w:cs="Times New Roman"/>
      <w:b/>
      <w:bCs/>
      <w:i/>
      <w:iCs/>
      <w:color w:val="7F7F7F"/>
      <w:w w:val="100"/>
      <w:position w:val="-1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Cambria" w:eastAsia="Times New Roman" w:hAnsi="Cambria" w:cs="Times New Roman"/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mbria" w:eastAsia="Times New Roman" w:hAnsi="Cambria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ambria" w:eastAsia="Times New Roman" w:hAnsi="Cambria" w:cs="Times New Roman"/>
      <w:i/>
      <w:iCs/>
      <w:spacing w:val="5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pPr>
      <w:jc w:val="center"/>
    </w:pPr>
    <w:rPr>
      <w:b/>
      <w:sz w:val="28"/>
      <w:szCs w:val="20"/>
    </w:rPr>
  </w:style>
  <w:style w:type="character" w:customStyle="1" w:styleId="TitleChar">
    <w:name w:val="Title Char"/>
    <w:rPr>
      <w:rFonts w:ascii="Cambria" w:eastAsia="Times New Roman" w:hAnsi="Cambria" w:cs="Times New Roman"/>
      <w:spacing w:val="5"/>
      <w:w w:val="100"/>
      <w:position w:val="-1"/>
      <w:sz w:val="52"/>
      <w:szCs w:val="5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spacing w:after="600"/>
    </w:pPr>
    <w:rPr>
      <w:rFonts w:ascii="Cambria" w:eastAsia="Cambria" w:hAnsi="Cambria" w:cs="Cambria"/>
      <w:i/>
      <w:sz w:val="24"/>
      <w:szCs w:val="24"/>
    </w:rPr>
  </w:style>
  <w:style w:type="character" w:customStyle="1" w:styleId="SubtitleChar">
    <w:name w:val="Subtitle Char"/>
    <w:rPr>
      <w:rFonts w:ascii="Cambria" w:eastAsia="Times New Roman" w:hAnsi="Cambria" w:cs="Times New Roman"/>
      <w:i/>
      <w:iCs/>
      <w:spacing w:val="1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i/>
      <w:iCs/>
      <w:spacing w:val="10"/>
      <w:w w:val="100"/>
      <w:position w:val="-1"/>
      <w:effect w:val="none"/>
      <w:bdr w:val="none" w:sz="0" w:space="0" w:color="auto"/>
      <w:shd w:val="clear" w:color="auto" w:fill="auto"/>
      <w:vertAlign w:val="baseline"/>
      <w:cs w:val="0"/>
      <w:em w:val="none"/>
    </w:rPr>
  </w:style>
  <w:style w:type="paragraph" w:styleId="NoSpacing">
    <w:name w:val="No Spacing"/>
    <w:basedOn w:val="Normal"/>
    <w:pPr>
      <w:spacing w:after="0" w:line="240" w:lineRule="auto"/>
    </w:pPr>
  </w:style>
  <w:style w:type="paragraph" w:customStyle="1" w:styleId="ListParagraph1">
    <w:name w:val="List Paragraph1"/>
    <w:aliases w:val="Dot pt,F5 List Paragraph,No Spacing1,List Paragraph Char Char Char,Indicator Text,Colorful List - Accent 11,Numbered Para 1,Bullet 1,Bullet Points,List Paragraph2,MAIN CONTENT,Normal numbered,Issue Action POC,3,Bullet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IntenseQuote">
    <w:name w:val="Intense Quote"/>
    <w:basedOn w:val="Normal"/>
    <w:next w:val="Normal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rPr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styleId="SubtleEmphasis">
    <w:name w:val="Subtle 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IntenseEmphasis">
    <w:name w:val="Intense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ubtleReference">
    <w:name w:val="Subtle Reference"/>
    <w:rPr>
      <w:smallCaps/>
      <w:w w:val="100"/>
      <w:position w:val="-1"/>
      <w:effect w:val="none"/>
      <w:vertAlign w:val="baseline"/>
      <w:cs w:val="0"/>
      <w:em w:val="none"/>
    </w:rPr>
  </w:style>
  <w:style w:type="character" w:styleId="IntenseReference">
    <w:name w:val="Intense Reference"/>
    <w:rPr>
      <w:smallCaps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BookTitle">
    <w:name w:val="Book Title"/>
    <w:rPr>
      <w:i/>
      <w:i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TOCHeading">
    <w:name w:val="TOC Heading"/>
    <w:basedOn w:val="Heading1"/>
    <w:next w:val="Normal"/>
    <w:qFormat/>
    <w:pPr>
      <w:outlineLvl w:val="9"/>
    </w:pPr>
  </w:style>
  <w:style w:type="paragraph" w:styleId="Header">
    <w:name w:val="header"/>
    <w:basedOn w:val="Normal"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dnoteText">
    <w:name w:val="endnote text"/>
    <w:basedOn w:val="Normal"/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letter">
    <w:name w:val="letter"/>
    <w:basedOn w:val="Normal"/>
    <w:rPr>
      <w:szCs w:val="20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UNFPAAddress">
    <w:name w:val="UNFPA Address"/>
    <w:basedOn w:val="Footer"/>
    <w:next w:val="Footer"/>
    <w:pPr>
      <w:tabs>
        <w:tab w:val="center" w:pos="4320"/>
        <w:tab w:val="right" w:pos="8640"/>
      </w:tabs>
      <w:spacing w:after="0" w:line="170" w:lineRule="atLeast"/>
    </w:pPr>
    <w:rPr>
      <w:rFonts w:ascii="UNFPA-Text" w:eastAsia="Times" w:hAnsi="UNFPA-Text"/>
      <w:sz w:val="13"/>
      <w:szCs w:val="20"/>
      <w:lang w:bidi="ar-SA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pPr>
      <w:spacing w:after="0" w:line="330" w:lineRule="atLeast"/>
    </w:pPr>
    <w:rPr>
      <w:rFonts w:ascii="Helvetica" w:hAnsi="Helvetica" w:cs="Helvetica"/>
      <w:sz w:val="21"/>
      <w:szCs w:val="21"/>
      <w:lang w:bidi="ar-SA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qFormat/>
    <w:pPr>
      <w:spacing w:after="0" w:line="240" w:lineRule="auto"/>
    </w:pPr>
    <w:rPr>
      <w:rFonts w:ascii="Times New Roman" w:hAnsi="Times New Roman"/>
      <w:sz w:val="20"/>
      <w:szCs w:val="20"/>
      <w:lang w:bidi="ar-SA"/>
    </w:rPr>
  </w:style>
  <w:style w:type="character" w:customStyle="1" w:styleId="FootnoteTextChar">
    <w:name w:val="Footnote Text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8363D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customStyle="1" w:styleId="Default">
    <w:name w:val="Default"/>
    <w:rsid w:val="006E1541"/>
    <w:pPr>
      <w:autoSpaceDE w:val="0"/>
      <w:autoSpaceDN w:val="0"/>
      <w:adjustRightInd w:val="0"/>
      <w:spacing w:after="0" w:line="240" w:lineRule="auto"/>
      <w:ind w:firstLine="0"/>
    </w:pPr>
    <w:rPr>
      <w:rFonts w:eastAsia="Times New Roman"/>
      <w:color w:val="000000"/>
      <w:sz w:val="24"/>
      <w:szCs w:val="24"/>
      <w:lang w:val="en-GB"/>
    </w:rPr>
  </w:style>
  <w:style w:type="table" w:customStyle="1" w:styleId="1">
    <w:name w:val="1"/>
    <w:basedOn w:val="TableNormal"/>
    <w:rsid w:val="00446C55"/>
    <w:pPr>
      <w:spacing w:after="0" w:line="240" w:lineRule="auto"/>
      <w:ind w:firstLine="0"/>
    </w:pPr>
    <w:rPr>
      <w:rFonts w:ascii="CG Omega" w:eastAsia="CG Omega" w:hAnsi="CG Omega" w:cs="CG Omega"/>
      <w:sz w:val="24"/>
      <w:szCs w:val="24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fpa.org/resources/unfpa-general-conditions-contr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4LbZZFNajB/QYjj/3c+pk6JSyA==">CgMxLjA4AHIhMTVrenIyUnVsTGExS0llS0p6ams0LXJjVUNCS3E3UUV1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zhang.tongxin</dc:creator>
  <cp:lastModifiedBy>Iurie Tarcenco</cp:lastModifiedBy>
  <cp:revision>2</cp:revision>
  <cp:lastPrinted>2023-08-04T13:31:00Z</cp:lastPrinted>
  <dcterms:created xsi:type="dcterms:W3CDTF">2023-10-06T08:02:00Z</dcterms:created>
  <dcterms:modified xsi:type="dcterms:W3CDTF">2023-10-06T08:02:00Z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FPA_NextRevisionCycle">
    <vt:lpwstr>Update as needed</vt:lpwstr>
  </property>
  <property fmtid="{D5CDD505-2E9C-101B-9397-08002B2CF9AE}" pid="3" name="UPFPA_Language">
    <vt:lpwstr>6;#English|516f81f3-df0e-464d-825f-d58835f0e5c7</vt:lpwstr>
  </property>
  <property fmtid="{D5CDD505-2E9C-101B-9397-08002B2CF9AE}" pid="4" name="ge06872a504f4acca5c9cc570571a383">
    <vt:lpwstr>Template|88a86ba0-78ce-4642-9c94-ba93c8025277</vt:lpwstr>
  </property>
  <property fmtid="{D5CDD505-2E9C-101B-9397-08002B2CF9AE}" pid="5" name="UNFPA_Responsible">
    <vt:lpwstr>22</vt:lpwstr>
  </property>
  <property fmtid="{D5CDD505-2E9C-101B-9397-08002B2CF9AE}" pid="6" name="display_urn:schemas-microsoft-com:office:office#UNFPA_Responsible">
    <vt:lpwstr>Daniela Andries</vt:lpwstr>
  </property>
  <property fmtid="{D5CDD505-2E9C-101B-9397-08002B2CF9AE}" pid="7" name="Delegated to">
    <vt:lpwstr/>
  </property>
  <property fmtid="{D5CDD505-2E9C-101B-9397-08002B2CF9AE}" pid="8" name="k64d3d405fbe456db5cf2d4cdca728c7">
    <vt:lpwstr>English|516f81f3-df0e-464d-825f-d58835f0e5c7</vt:lpwstr>
  </property>
  <property fmtid="{D5CDD505-2E9C-101B-9397-08002B2CF9AE}" pid="9" name="UNFPA_DocumentType">
    <vt:lpwstr>7;#Template|88a86ba0-78ce-4642-9c94-ba93c8025277</vt:lpwstr>
  </property>
  <property fmtid="{D5CDD505-2E9C-101B-9397-08002B2CF9AE}" pid="10" name="TaxCatchAll">
    <vt:lpwstr>7;#Template|88a86ba0-78ce-4642-9c94-ba93c8025277;#6;#English|516f81f3-df0e-464d-825f-d58835f0e5c7</vt:lpwstr>
  </property>
  <property fmtid="{D5CDD505-2E9C-101B-9397-08002B2CF9AE}" pid="11" name="References">
    <vt:lpwstr>;#myUNFPA-PSB;#</vt:lpwstr>
  </property>
  <property fmtid="{D5CDD505-2E9C-101B-9397-08002B2CF9AE}" pid="12" name="UNFPA_NextRevisionDate">
    <vt:lpwstr/>
  </property>
</Properties>
</file>