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6C" w:rsidRDefault="0081096C">
      <w:pPr>
        <w:pBdr>
          <w:top w:val="nil"/>
          <w:left w:val="nil"/>
          <w:bottom w:val="nil"/>
          <w:right w:val="nil"/>
          <w:between w:val="nil"/>
        </w:pBdr>
        <w:spacing w:before="8"/>
        <w:rPr>
          <w:rFonts w:ascii="Times New Roman" w:eastAsia="Times New Roman" w:hAnsi="Times New Roman" w:cs="Times New Roman"/>
          <w:color w:val="000000"/>
          <w:sz w:val="19"/>
          <w:szCs w:val="19"/>
        </w:rPr>
      </w:pPr>
    </w:p>
    <w:p w:rsidR="0081096C" w:rsidRDefault="00912B96">
      <w:pPr>
        <w:spacing w:before="101"/>
        <w:ind w:left="423" w:right="441"/>
        <w:jc w:val="center"/>
        <w:rPr>
          <w:b/>
          <w:sz w:val="28"/>
          <w:szCs w:val="28"/>
        </w:rPr>
      </w:pPr>
      <w:r>
        <w:rPr>
          <w:b/>
          <w:sz w:val="28"/>
          <w:szCs w:val="28"/>
        </w:rPr>
        <w:t xml:space="preserve">Young Innovators </w:t>
      </w:r>
      <w:sdt>
        <w:sdtPr>
          <w:tag w:val="goog_rdk_0"/>
          <w:id w:val="-392437589"/>
        </w:sdtPr>
        <w:sdtEndPr/>
        <w:sdtContent>
          <w:r>
            <w:rPr>
              <w:b/>
              <w:sz w:val="28"/>
              <w:szCs w:val="28"/>
            </w:rPr>
            <w:t xml:space="preserve">Internship </w:t>
          </w:r>
        </w:sdtContent>
      </w:sdt>
      <w:r>
        <w:rPr>
          <w:b/>
          <w:sz w:val="28"/>
          <w:szCs w:val="28"/>
        </w:rPr>
        <w:t xml:space="preserve">Program </w:t>
      </w:r>
    </w:p>
    <w:p w:rsidR="0081096C" w:rsidRDefault="00912B96">
      <w:pPr>
        <w:spacing w:before="101"/>
        <w:ind w:left="423" w:right="441"/>
        <w:jc w:val="center"/>
        <w:rPr>
          <w:b/>
          <w:sz w:val="28"/>
          <w:szCs w:val="28"/>
        </w:rPr>
      </w:pPr>
      <w:proofErr w:type="gramStart"/>
      <w:r>
        <w:rPr>
          <w:b/>
          <w:sz w:val="28"/>
          <w:szCs w:val="28"/>
        </w:rPr>
        <w:t>in</w:t>
      </w:r>
      <w:proofErr w:type="gramEnd"/>
      <w:r>
        <w:rPr>
          <w:b/>
          <w:sz w:val="28"/>
          <w:szCs w:val="28"/>
        </w:rPr>
        <w:t xml:space="preserve"> Eastern Europe and Central Asia (YI</w:t>
      </w:r>
      <w:sdt>
        <w:sdtPr>
          <w:tag w:val="goog_rdk_1"/>
          <w:id w:val="1987591885"/>
        </w:sdtPr>
        <w:sdtEndPr/>
        <w:sdtContent>
          <w:r>
            <w:rPr>
              <w:b/>
              <w:sz w:val="28"/>
              <w:szCs w:val="28"/>
            </w:rPr>
            <w:t>I</w:t>
          </w:r>
        </w:sdtContent>
      </w:sdt>
      <w:r>
        <w:rPr>
          <w:b/>
          <w:sz w:val="28"/>
          <w:szCs w:val="28"/>
        </w:rPr>
        <w:t>P-EECA)</w:t>
      </w:r>
    </w:p>
    <w:p w:rsidR="0081096C" w:rsidRDefault="00912B96">
      <w:pPr>
        <w:pStyle w:val="Heading2"/>
        <w:spacing w:before="50"/>
        <w:ind w:right="439" w:firstLine="423"/>
      </w:pPr>
      <w:r>
        <w:rPr>
          <w:color w:val="006CBE"/>
        </w:rPr>
        <w:t>Shaping today’s innovators, developing tomorrow’s leaders!</w:t>
      </w:r>
    </w:p>
    <w:p w:rsidR="0081096C" w:rsidRDefault="0081096C">
      <w:pPr>
        <w:pBdr>
          <w:top w:val="nil"/>
          <w:left w:val="nil"/>
          <w:bottom w:val="nil"/>
          <w:right w:val="nil"/>
          <w:between w:val="nil"/>
        </w:pBdr>
        <w:spacing w:before="10"/>
        <w:rPr>
          <w:b/>
          <w:i/>
          <w:color w:val="000000"/>
          <w:sz w:val="23"/>
          <w:szCs w:val="23"/>
        </w:rPr>
      </w:pPr>
    </w:p>
    <w:p w:rsidR="0081096C" w:rsidRDefault="00912B96">
      <w:pPr>
        <w:spacing w:line="257" w:lineRule="auto"/>
        <w:ind w:left="423" w:right="446"/>
        <w:jc w:val="center"/>
        <w:rPr>
          <w:b/>
          <w:i/>
        </w:rPr>
      </w:pPr>
      <w:r>
        <w:rPr>
          <w:b/>
          <w:i/>
        </w:rPr>
        <w:t xml:space="preserve">Do you have the drive to lead change </w:t>
      </w:r>
      <w:sdt>
        <w:sdtPr>
          <w:tag w:val="goog_rdk_2"/>
          <w:id w:val="-1913150229"/>
        </w:sdtPr>
        <w:sdtEndPr/>
        <w:sdtContent>
          <w:r>
            <w:rPr>
              <w:b/>
              <w:i/>
            </w:rPr>
            <w:t>to achieve rights and choices for all</w:t>
          </w:r>
        </w:sdtContent>
      </w:sdt>
      <w:r>
        <w:rPr>
          <w:b/>
          <w:i/>
        </w:rPr>
        <w:t>, and want to develop your skill sets to do so?</w:t>
      </w:r>
    </w:p>
    <w:p w:rsidR="0081096C" w:rsidRDefault="00912B96">
      <w:pPr>
        <w:spacing w:line="257" w:lineRule="auto"/>
        <w:ind w:left="423" w:right="442"/>
        <w:jc w:val="center"/>
        <w:rPr>
          <w:b/>
          <w:i/>
        </w:rPr>
      </w:pPr>
      <w:r>
        <w:rPr>
          <w:b/>
          <w:i/>
        </w:rPr>
        <w:t>Do you want to advocate for the mandate of UNFPA in the Eastern Europe and Central Asia region?</w:t>
      </w:r>
    </w:p>
    <w:p w:rsidR="0081096C" w:rsidRDefault="0081096C">
      <w:pPr>
        <w:pBdr>
          <w:top w:val="nil"/>
          <w:left w:val="nil"/>
          <w:bottom w:val="nil"/>
          <w:right w:val="nil"/>
          <w:between w:val="nil"/>
        </w:pBdr>
        <w:rPr>
          <w:b/>
          <w:i/>
          <w:color w:val="000000"/>
          <w:sz w:val="26"/>
          <w:szCs w:val="26"/>
        </w:rPr>
      </w:pPr>
    </w:p>
    <w:p w:rsidR="0081096C" w:rsidRDefault="0081096C">
      <w:pPr>
        <w:pBdr>
          <w:top w:val="nil"/>
          <w:left w:val="nil"/>
          <w:bottom w:val="nil"/>
          <w:right w:val="nil"/>
          <w:between w:val="nil"/>
        </w:pBdr>
        <w:rPr>
          <w:b/>
          <w:i/>
          <w:color w:val="000000"/>
          <w:sz w:val="20"/>
          <w:szCs w:val="20"/>
        </w:rPr>
      </w:pPr>
    </w:p>
    <w:p w:rsidR="0081096C" w:rsidRDefault="00912B96">
      <w:pPr>
        <w:ind w:left="100"/>
        <w:rPr>
          <w:b/>
        </w:rPr>
      </w:pPr>
      <w:r>
        <w:rPr>
          <w:b/>
          <w:color w:val="F79546"/>
          <w:u w:val="single"/>
        </w:rPr>
        <w:t>Background</w:t>
      </w:r>
      <w:r>
        <w:rPr>
          <w:b/>
          <w:color w:val="F79546"/>
        </w:rPr>
        <w:t>:</w:t>
      </w:r>
    </w:p>
    <w:p w:rsidR="0081096C" w:rsidRDefault="00912B96">
      <w:pPr>
        <w:pBdr>
          <w:top w:val="nil"/>
          <w:left w:val="nil"/>
          <w:bottom w:val="nil"/>
          <w:right w:val="nil"/>
          <w:between w:val="nil"/>
        </w:pBdr>
        <w:spacing w:before="128" w:line="362" w:lineRule="auto"/>
        <w:ind w:left="100"/>
        <w:rPr>
          <w:color w:val="000000"/>
        </w:rPr>
      </w:pPr>
      <w:r>
        <w:rPr>
          <w:color w:val="000000"/>
        </w:rPr>
        <w:t xml:space="preserve">The United Nations Population Fund (UNFPA) has the mission to deliver a world where every pregnancy is wanted, every </w:t>
      </w:r>
      <w:proofErr w:type="gramStart"/>
      <w:r>
        <w:rPr>
          <w:color w:val="000000"/>
        </w:rPr>
        <w:t>child birth</w:t>
      </w:r>
      <w:proofErr w:type="gramEnd"/>
      <w:r>
        <w:rPr>
          <w:color w:val="000000"/>
        </w:rPr>
        <w:t xml:space="preserve"> is safe and every young person's potential is fulfilled.</w:t>
      </w:r>
    </w:p>
    <w:p w:rsidR="0081096C" w:rsidRDefault="00912B96">
      <w:pPr>
        <w:spacing w:before="196" w:line="360" w:lineRule="auto"/>
        <w:ind w:left="100" w:right="114"/>
        <w:jc w:val="both"/>
      </w:pPr>
      <w:r>
        <w:t xml:space="preserve">In line with the United Nations’ Youth Strategy which calls on all UN agencies to </w:t>
      </w:r>
      <w:r>
        <w:rPr>
          <w:b/>
          <w:i/>
        </w:rPr>
        <w:t>“increase impact and expand global, regional and country-level action to address the needs, build the agency, and advance the rights of young people in all their diversity”</w:t>
      </w:r>
      <w:r>
        <w:rPr>
          <w:b/>
        </w:rPr>
        <w:t xml:space="preserve">, </w:t>
      </w:r>
      <w:r>
        <w:t>UNFPA EECA Regional Office launched Young Innovators</w:t>
      </w:r>
      <w:r w:rsidR="00852CF2">
        <w:t xml:space="preserve"> Internship</w:t>
      </w:r>
      <w:r>
        <w:t xml:space="preserve"> Program - Eastern Europ</w:t>
      </w:r>
      <w:r w:rsidR="00852CF2">
        <w:t>e and Central Asia (YIIP - EECA).</w:t>
      </w:r>
    </w:p>
    <w:p w:rsidR="0081096C" w:rsidRDefault="0081096C">
      <w:pPr>
        <w:pBdr>
          <w:top w:val="nil"/>
          <w:left w:val="nil"/>
          <w:bottom w:val="nil"/>
          <w:right w:val="nil"/>
          <w:between w:val="nil"/>
        </w:pBdr>
        <w:spacing w:before="11"/>
        <w:rPr>
          <w:color w:val="000000"/>
          <w:sz w:val="23"/>
          <w:szCs w:val="23"/>
        </w:rPr>
      </w:pPr>
    </w:p>
    <w:p w:rsidR="0081096C" w:rsidRDefault="00912B96" w:rsidP="00852CF2">
      <w:pPr>
        <w:pStyle w:val="Heading1"/>
      </w:pPr>
      <w:r>
        <w:rPr>
          <w:color w:val="F79546"/>
          <w:u w:val="single"/>
        </w:rPr>
        <w:t>Eligibility</w:t>
      </w:r>
      <w:r>
        <w:rPr>
          <w:color w:val="F79546"/>
        </w:rPr>
        <w:t>:</w:t>
      </w:r>
    </w:p>
    <w:p w:rsidR="0081096C" w:rsidRDefault="0081096C">
      <w:pPr>
        <w:pBdr>
          <w:top w:val="nil"/>
          <w:left w:val="nil"/>
          <w:bottom w:val="nil"/>
          <w:right w:val="nil"/>
          <w:between w:val="nil"/>
        </w:pBdr>
        <w:spacing w:before="2"/>
        <w:rPr>
          <w:b/>
          <w:color w:val="000000"/>
          <w:sz w:val="21"/>
          <w:szCs w:val="21"/>
        </w:rPr>
      </w:pPr>
    </w:p>
    <w:p w:rsidR="0081096C" w:rsidRDefault="00912B96">
      <w:pPr>
        <w:pStyle w:val="Heading2"/>
        <w:spacing w:line="360" w:lineRule="auto"/>
        <w:ind w:left="100" w:right="115"/>
        <w:jc w:val="both"/>
      </w:pPr>
      <w:r>
        <w:t xml:space="preserve">Do    you    have    a    passion    to    make     a     difference     in     Eastern Europe and Central Asia Region? Are you a student and enrolled in an advanced degree </w:t>
      </w:r>
      <w:proofErr w:type="spellStart"/>
      <w:r>
        <w:t>programme</w:t>
      </w:r>
      <w:proofErr w:type="spellEnd"/>
      <w:r>
        <w:t xml:space="preserve"> or have recently graduated?</w:t>
      </w:r>
    </w:p>
    <w:p w:rsidR="0081096C" w:rsidRDefault="00912B96">
      <w:pPr>
        <w:pBdr>
          <w:top w:val="nil"/>
          <w:left w:val="nil"/>
          <w:bottom w:val="nil"/>
          <w:right w:val="nil"/>
          <w:between w:val="nil"/>
        </w:pBdr>
        <w:spacing w:before="121" w:line="360" w:lineRule="auto"/>
        <w:ind w:left="100" w:right="113"/>
        <w:jc w:val="both"/>
        <w:rPr>
          <w:b/>
          <w:color w:val="000000"/>
        </w:rPr>
      </w:pPr>
      <w:r>
        <w:rPr>
          <w:color w:val="1A1A1A"/>
        </w:rPr>
        <w:t xml:space="preserve">If yes, then the United Nations Population Fund (UNFPA) invites you to apply for </w:t>
      </w:r>
      <w:r>
        <w:rPr>
          <w:b/>
          <w:color w:val="EA7B2F"/>
        </w:rPr>
        <w:t xml:space="preserve">Young Innovators </w:t>
      </w:r>
      <w:sdt>
        <w:sdtPr>
          <w:tag w:val="goog_rdk_3"/>
          <w:id w:val="830879861"/>
        </w:sdtPr>
        <w:sdtEndPr/>
        <w:sdtContent>
          <w:r>
            <w:rPr>
              <w:b/>
              <w:color w:val="EA7B2F"/>
            </w:rPr>
            <w:t xml:space="preserve">Internship </w:t>
          </w:r>
        </w:sdtContent>
      </w:sdt>
      <w:r>
        <w:rPr>
          <w:b/>
          <w:color w:val="EA7B2F"/>
        </w:rPr>
        <w:t>Program in Eastern Europe and Central Asia</w:t>
      </w:r>
      <w:r>
        <w:rPr>
          <w:color w:val="1A1A1A"/>
        </w:rPr>
        <w:t xml:space="preserve">! The </w:t>
      </w:r>
      <w:r>
        <w:rPr>
          <w:i/>
          <w:color w:val="000000"/>
        </w:rPr>
        <w:t>Y</w:t>
      </w:r>
      <w:r w:rsidR="00852CF2">
        <w:rPr>
          <w:i/>
          <w:color w:val="000000"/>
        </w:rPr>
        <w:t>I</w:t>
      </w:r>
      <w:r>
        <w:rPr>
          <w:i/>
          <w:color w:val="000000"/>
        </w:rPr>
        <w:t>IP-EECA</w:t>
      </w:r>
      <w:r>
        <w:rPr>
          <w:color w:val="000000"/>
        </w:rPr>
        <w:t xml:space="preserve"> </w:t>
      </w:r>
      <w:r w:rsidR="00852CF2">
        <w:rPr>
          <w:color w:val="000000"/>
        </w:rPr>
        <w:t>is a</w:t>
      </w:r>
      <w:r>
        <w:t xml:space="preserve"> </w:t>
      </w:r>
      <w:sdt>
        <w:sdtPr>
          <w:tag w:val="goog_rdk_4"/>
          <w:id w:val="913519072"/>
        </w:sdtPr>
        <w:sdtEndPr/>
        <w:sdtContent>
          <w:sdt>
            <w:sdtPr>
              <w:tag w:val="goog_rdk_5"/>
              <w:id w:val="1046792967"/>
            </w:sdtPr>
            <w:sdtEndPr/>
            <w:sdtContent/>
          </w:sdt>
          <w:r>
            <w:t>3-</w:t>
          </w:r>
        </w:sdtContent>
      </w:sdt>
      <w:r>
        <w:t>6 months</w:t>
      </w:r>
      <w:r>
        <w:rPr>
          <w:color w:val="000000"/>
        </w:rPr>
        <w:t xml:space="preserve"> program</w:t>
      </w:r>
      <w:r>
        <w:t xml:space="preserve"> </w:t>
      </w:r>
      <w:r>
        <w:rPr>
          <w:color w:val="000000"/>
        </w:rPr>
        <w:t xml:space="preserve">designed to </w:t>
      </w:r>
      <w:sdt>
        <w:sdtPr>
          <w:tag w:val="goog_rdk_6"/>
          <w:id w:val="-1519841674"/>
        </w:sdtPr>
        <w:sdtEndPr/>
        <w:sdtContent>
          <w:r>
            <w:rPr>
              <w:color w:val="000000"/>
            </w:rPr>
            <w:t xml:space="preserve">provide experience </w:t>
          </w:r>
          <w:proofErr w:type="gramStart"/>
          <w:r>
            <w:rPr>
              <w:color w:val="000000"/>
            </w:rPr>
            <w:t xml:space="preserve">to  </w:t>
          </w:r>
          <w:proofErr w:type="gramEnd"/>
        </w:sdtContent>
      </w:sdt>
      <w:r>
        <w:rPr>
          <w:color w:val="000000"/>
        </w:rPr>
        <w:t xml:space="preserve">young people </w:t>
      </w:r>
      <w:sdt>
        <w:sdtPr>
          <w:tag w:val="goog_rdk_8"/>
          <w:id w:val="-1230999164"/>
        </w:sdtPr>
        <w:sdtEndPr/>
        <w:sdtContent>
          <w:r>
            <w:rPr>
              <w:color w:val="000000"/>
            </w:rPr>
            <w:t xml:space="preserve">within </w:t>
          </w:r>
        </w:sdtContent>
      </w:sdt>
      <w:r>
        <w:rPr>
          <w:color w:val="000000"/>
        </w:rPr>
        <w:t xml:space="preserve"> the UN system by empowering them on UNFPA’s areas of interest, while providing the </w:t>
      </w:r>
      <w:r>
        <w:t>Interns</w:t>
      </w:r>
      <w:r>
        <w:rPr>
          <w:color w:val="000000"/>
        </w:rPr>
        <w:t xml:space="preserve"> with opportunities for professional development and training</w:t>
      </w:r>
      <w:r>
        <w:t>.</w:t>
      </w:r>
    </w:p>
    <w:p w:rsidR="0081096C" w:rsidRDefault="00912B96">
      <w:pPr>
        <w:pStyle w:val="Heading1"/>
        <w:spacing w:before="99"/>
        <w:ind w:firstLine="100"/>
        <w:jc w:val="both"/>
        <w:rPr>
          <w:b w:val="0"/>
          <w:color w:val="000000"/>
        </w:rPr>
      </w:pPr>
      <w:r>
        <w:t>Interested persons must:</w:t>
      </w:r>
    </w:p>
    <w:p w:rsidR="0081096C" w:rsidRDefault="00912B96">
      <w:pPr>
        <w:numPr>
          <w:ilvl w:val="0"/>
          <w:numId w:val="1"/>
        </w:numPr>
        <w:pBdr>
          <w:top w:val="nil"/>
          <w:left w:val="nil"/>
          <w:bottom w:val="nil"/>
          <w:right w:val="nil"/>
          <w:between w:val="nil"/>
        </w:pBdr>
        <w:tabs>
          <w:tab w:val="left" w:pos="243"/>
        </w:tabs>
        <w:spacing w:before="131"/>
        <w:ind w:hanging="143"/>
        <w:jc w:val="both"/>
      </w:pPr>
      <w:r>
        <w:t xml:space="preserve">Be enrolled in an advanced degree </w:t>
      </w:r>
      <w:proofErr w:type="spellStart"/>
      <w:r>
        <w:t>programme</w:t>
      </w:r>
      <w:proofErr w:type="spellEnd"/>
      <w:r>
        <w:t xml:space="preserve"> or have recently graduated;</w:t>
      </w:r>
    </w:p>
    <w:p w:rsidR="0081096C" w:rsidRDefault="00912B96">
      <w:pPr>
        <w:numPr>
          <w:ilvl w:val="0"/>
          <w:numId w:val="1"/>
        </w:numPr>
        <w:pBdr>
          <w:top w:val="nil"/>
          <w:left w:val="nil"/>
          <w:bottom w:val="nil"/>
          <w:right w:val="nil"/>
          <w:between w:val="nil"/>
        </w:pBdr>
        <w:tabs>
          <w:tab w:val="left" w:pos="243"/>
        </w:tabs>
        <w:spacing w:before="131"/>
        <w:ind w:hanging="143"/>
        <w:jc w:val="both"/>
      </w:pPr>
      <w:r>
        <w:t>Have written and spoken proficiency in English; fluency in Russian is an asset.</w:t>
      </w:r>
    </w:p>
    <w:sdt>
      <w:sdtPr>
        <w:tag w:val="goog_rdk_11"/>
        <w:id w:val="-1863043843"/>
      </w:sdtPr>
      <w:sdtEndPr/>
      <w:sdtContent>
        <w:p w:rsidR="0081096C" w:rsidRDefault="00912B96">
          <w:pPr>
            <w:numPr>
              <w:ilvl w:val="0"/>
              <w:numId w:val="1"/>
            </w:numPr>
            <w:pBdr>
              <w:top w:val="nil"/>
              <w:left w:val="nil"/>
              <w:bottom w:val="nil"/>
              <w:right w:val="nil"/>
              <w:between w:val="nil"/>
            </w:pBdr>
            <w:tabs>
              <w:tab w:val="left" w:pos="243"/>
            </w:tabs>
            <w:spacing w:before="128" w:line="360" w:lineRule="auto"/>
            <w:ind w:right="121"/>
            <w:jc w:val="both"/>
          </w:pPr>
          <w:r>
            <w:rPr>
              <w:color w:val="000000"/>
            </w:rPr>
            <w:t xml:space="preserve">Demonstrate interest and dedication to development issues established through either volunteer experience, work experience, affiliations with a youth network or NGO, in areas of UNFPA’s mandate. (see </w:t>
          </w:r>
          <w:hyperlink r:id="rId8">
            <w:r>
              <w:rPr>
                <w:color w:val="000000"/>
              </w:rPr>
              <w:t>http://www.unfpa.org/about-us)</w:t>
            </w:r>
          </w:hyperlink>
          <w:sdt>
            <w:sdtPr>
              <w:tag w:val="goog_rdk_10"/>
              <w:id w:val="191191802"/>
              <w:showingPlcHdr/>
            </w:sdtPr>
            <w:sdtEndPr/>
            <w:sdtContent>
              <w:r w:rsidR="00852CF2">
                <w:t xml:space="preserve">     </w:t>
              </w:r>
            </w:sdtContent>
          </w:sdt>
        </w:p>
      </w:sdtContent>
    </w:sdt>
    <w:sdt>
      <w:sdtPr>
        <w:tag w:val="goog_rdk_16"/>
        <w:id w:val="-551919834"/>
      </w:sdtPr>
      <w:sdtEndPr/>
      <w:sdtContent>
        <w:p w:rsidR="00517AF6" w:rsidRDefault="00D23150" w:rsidP="00852CF2">
          <w:pPr>
            <w:numPr>
              <w:ilvl w:val="0"/>
              <w:numId w:val="1"/>
            </w:numPr>
            <w:pBdr>
              <w:top w:val="nil"/>
              <w:left w:val="nil"/>
              <w:bottom w:val="nil"/>
              <w:right w:val="nil"/>
              <w:between w:val="nil"/>
            </w:pBdr>
            <w:tabs>
              <w:tab w:val="left" w:pos="281"/>
            </w:tabs>
            <w:spacing w:before="128" w:line="360" w:lineRule="auto"/>
            <w:ind w:right="121"/>
            <w:jc w:val="both"/>
          </w:pPr>
          <w:sdt>
            <w:sdtPr>
              <w:tag w:val="goog_rdk_13"/>
              <w:id w:val="-200483952"/>
            </w:sdtPr>
            <w:sdtEndPr/>
            <w:sdtContent>
              <w:r w:rsidR="00912B96">
                <w:t>Demonstrate commitment to human rights and the principles of leaving no one behind (LNOB).</w:t>
              </w:r>
            </w:sdtContent>
          </w:sdt>
        </w:p>
        <w:p w:rsidR="00517AF6" w:rsidRDefault="00517AF6" w:rsidP="00517AF6">
          <w:pPr>
            <w:numPr>
              <w:ilvl w:val="0"/>
              <w:numId w:val="1"/>
            </w:numPr>
            <w:pBdr>
              <w:top w:val="nil"/>
              <w:left w:val="nil"/>
              <w:bottom w:val="nil"/>
              <w:right w:val="nil"/>
              <w:between w:val="nil"/>
            </w:pBdr>
            <w:tabs>
              <w:tab w:val="left" w:pos="281"/>
            </w:tabs>
            <w:spacing w:before="128" w:line="360" w:lineRule="auto"/>
            <w:ind w:right="121"/>
            <w:jc w:val="both"/>
          </w:pPr>
          <w:r w:rsidRPr="00517AF6">
            <w:lastRenderedPageBreak/>
            <w:t>Commit at least 3-6 months for UNFPA YIIP-EECA Internship Program</w:t>
          </w:r>
          <w:r w:rsidR="00852CF2">
            <w:t xml:space="preserve">                                                                                                                                               </w:t>
          </w:r>
          <w:r w:rsidR="0044534F">
            <w:t xml:space="preserve">     </w:t>
          </w:r>
        </w:p>
      </w:sdtContent>
    </w:sdt>
    <w:p w:rsidR="0081096C" w:rsidRDefault="00912B96" w:rsidP="00517AF6">
      <w:pPr>
        <w:numPr>
          <w:ilvl w:val="0"/>
          <w:numId w:val="1"/>
        </w:numPr>
        <w:pBdr>
          <w:top w:val="nil"/>
          <w:left w:val="nil"/>
          <w:bottom w:val="nil"/>
          <w:right w:val="nil"/>
          <w:between w:val="nil"/>
        </w:pBdr>
        <w:tabs>
          <w:tab w:val="left" w:pos="281"/>
        </w:tabs>
        <w:spacing w:before="128" w:line="360" w:lineRule="auto"/>
        <w:ind w:right="121"/>
        <w:jc w:val="both"/>
      </w:pPr>
      <w:r w:rsidRPr="00517AF6">
        <w:rPr>
          <w:color w:val="000000"/>
        </w:rPr>
        <w:t>Be proactive and possess strong inter-personal skills</w:t>
      </w:r>
    </w:p>
    <w:p w:rsidR="0081096C" w:rsidRDefault="0081096C">
      <w:pPr>
        <w:jc w:val="both"/>
      </w:pPr>
    </w:p>
    <w:p w:rsidR="0081096C" w:rsidRDefault="00912B96">
      <w:pPr>
        <w:pStyle w:val="Heading1"/>
        <w:ind w:left="0"/>
      </w:pPr>
      <w:r>
        <w:rPr>
          <w:color w:val="EA7B2F"/>
          <w:u w:val="single"/>
        </w:rPr>
        <w:t>Selection Process</w:t>
      </w:r>
      <w:r>
        <w:rPr>
          <w:color w:val="EA7B2F"/>
        </w:rPr>
        <w:t>:</w:t>
      </w:r>
    </w:p>
    <w:p w:rsidR="0081096C" w:rsidRDefault="0081096C">
      <w:pPr>
        <w:pBdr>
          <w:top w:val="nil"/>
          <w:left w:val="nil"/>
          <w:bottom w:val="nil"/>
          <w:right w:val="nil"/>
          <w:between w:val="nil"/>
        </w:pBdr>
        <w:spacing w:before="2"/>
        <w:rPr>
          <w:b/>
          <w:color w:val="000000"/>
          <w:sz w:val="21"/>
          <w:szCs w:val="21"/>
        </w:rPr>
      </w:pPr>
    </w:p>
    <w:p w:rsidR="00D97EED" w:rsidRDefault="00912B96" w:rsidP="00D97EED">
      <w:pPr>
        <w:pBdr>
          <w:top w:val="nil"/>
          <w:left w:val="nil"/>
          <w:bottom w:val="nil"/>
          <w:right w:val="nil"/>
          <w:between w:val="nil"/>
        </w:pBdr>
        <w:spacing w:before="1" w:line="360" w:lineRule="auto"/>
        <w:ind w:right="117"/>
        <w:jc w:val="both"/>
        <w:rPr>
          <w:color w:val="1A1A1A"/>
        </w:rPr>
      </w:pPr>
      <w:r>
        <w:rPr>
          <w:color w:val="1A1A1A"/>
        </w:rPr>
        <w:t xml:space="preserve">Selection </w:t>
      </w:r>
      <w:proofErr w:type="gramStart"/>
      <w:r>
        <w:rPr>
          <w:color w:val="1A1A1A"/>
        </w:rPr>
        <w:t>will be based</w:t>
      </w:r>
      <w:proofErr w:type="gramEnd"/>
      <w:r>
        <w:rPr>
          <w:color w:val="1A1A1A"/>
        </w:rPr>
        <w:t xml:space="preserve"> on demonstrated activism or interest in the advancement of the UNFPA’s mandate. The applicants are encouraged to explain how the program will benefit their own efforts for advancing human rights as defined by UNFPA’s mandate.</w:t>
      </w:r>
    </w:p>
    <w:p w:rsidR="00D97EED" w:rsidRDefault="00D97EED" w:rsidP="00D97EED">
      <w:pPr>
        <w:pBdr>
          <w:top w:val="nil"/>
          <w:left w:val="nil"/>
          <w:bottom w:val="nil"/>
          <w:right w:val="nil"/>
          <w:between w:val="nil"/>
        </w:pBdr>
        <w:spacing w:before="1" w:line="360" w:lineRule="auto"/>
        <w:ind w:right="117"/>
        <w:jc w:val="both"/>
        <w:rPr>
          <w:color w:val="1A1A1A"/>
        </w:rPr>
      </w:pPr>
    </w:p>
    <w:p w:rsidR="00D97EED" w:rsidRDefault="00D97EED" w:rsidP="00D97EED">
      <w:pPr>
        <w:pBdr>
          <w:top w:val="nil"/>
          <w:left w:val="nil"/>
          <w:bottom w:val="nil"/>
          <w:right w:val="nil"/>
          <w:between w:val="nil"/>
        </w:pBdr>
        <w:spacing w:before="1" w:line="360" w:lineRule="auto"/>
        <w:ind w:right="117"/>
        <w:jc w:val="both"/>
      </w:pPr>
      <w:r>
        <w:t xml:space="preserve">UNFPA is committed to achieving diversity within its workforce, and encourages all qualified candidates, irrespective to gender, nationality, disabilities, sexual orientation, </w:t>
      </w:r>
      <w:proofErr w:type="gramStart"/>
      <w:r>
        <w:t>culture</w:t>
      </w:r>
      <w:proofErr w:type="gramEnd"/>
      <w:r>
        <w:t xml:space="preserve">, religious and ethnic backgrounds to apply. All applicants </w:t>
      </w:r>
      <w:proofErr w:type="gramStart"/>
      <w:r>
        <w:t>will be treated</w:t>
      </w:r>
      <w:proofErr w:type="gramEnd"/>
      <w:r>
        <w:t xml:space="preserve"> in the strictest confidence.</w:t>
      </w:r>
    </w:p>
    <w:p w:rsidR="0081096C" w:rsidRDefault="0081096C" w:rsidP="0044534F">
      <w:pPr>
        <w:pBdr>
          <w:top w:val="nil"/>
          <w:left w:val="nil"/>
          <w:bottom w:val="nil"/>
          <w:right w:val="nil"/>
          <w:between w:val="nil"/>
        </w:pBdr>
        <w:spacing w:before="7"/>
        <w:jc w:val="both"/>
        <w:rPr>
          <w:b/>
          <w:i/>
          <w:color w:val="000000"/>
          <w:sz w:val="23"/>
          <w:szCs w:val="23"/>
        </w:rPr>
      </w:pPr>
      <w:bookmarkStart w:id="0" w:name="_heading=h.gjdgxs" w:colFirst="0" w:colLast="0"/>
      <w:bookmarkEnd w:id="0"/>
    </w:p>
    <w:p w:rsidR="0081096C" w:rsidRDefault="00912B96" w:rsidP="0044534F">
      <w:pPr>
        <w:jc w:val="both"/>
        <w:rPr>
          <w:b/>
        </w:rPr>
      </w:pPr>
      <w:r>
        <w:rPr>
          <w:b/>
          <w:color w:val="EA7B2F"/>
          <w:u w:val="single"/>
        </w:rPr>
        <w:t>Application Process</w:t>
      </w:r>
      <w:r>
        <w:rPr>
          <w:b/>
          <w:color w:val="EA7B2F"/>
        </w:rPr>
        <w:t>:</w:t>
      </w:r>
    </w:p>
    <w:p w:rsidR="00D97EED" w:rsidRDefault="00912B96" w:rsidP="0044534F">
      <w:pPr>
        <w:pBdr>
          <w:top w:val="nil"/>
          <w:left w:val="nil"/>
          <w:bottom w:val="nil"/>
          <w:right w:val="nil"/>
          <w:between w:val="nil"/>
        </w:pBdr>
        <w:spacing w:before="129"/>
        <w:jc w:val="both"/>
        <w:rPr>
          <w:u w:val="single"/>
        </w:rPr>
      </w:pPr>
      <w:r>
        <w:rPr>
          <w:color w:val="000000"/>
        </w:rPr>
        <w:t xml:space="preserve">Interested applicants should submit </w:t>
      </w:r>
      <w:r w:rsidRPr="00080F5A">
        <w:rPr>
          <w:color w:val="000000"/>
        </w:rPr>
        <w:t xml:space="preserve">their applications </w:t>
      </w:r>
      <w:hyperlink r:id="rId9" w:history="1">
        <w:r w:rsidRPr="00080F5A">
          <w:rPr>
            <w:rStyle w:val="Hyperlink"/>
          </w:rPr>
          <w:t>here</w:t>
        </w:r>
      </w:hyperlink>
      <w:r w:rsidRPr="00080F5A">
        <w:rPr>
          <w:color w:val="000000"/>
        </w:rPr>
        <w:t>.</w:t>
      </w:r>
      <w:bookmarkStart w:id="1" w:name="_GoBack"/>
      <w:bookmarkEnd w:id="1"/>
      <w:r>
        <w:t xml:space="preserve"> </w:t>
      </w:r>
      <w:r>
        <w:rPr>
          <w:u w:val="single"/>
        </w:rPr>
        <w:t xml:space="preserve">Only shortlisted candidates </w:t>
      </w:r>
      <w:proofErr w:type="gramStart"/>
      <w:r>
        <w:rPr>
          <w:u w:val="single"/>
        </w:rPr>
        <w:t>will be contacted, and invited for further interviews/assessments</w:t>
      </w:r>
      <w:proofErr w:type="gramEnd"/>
      <w:r>
        <w:rPr>
          <w:u w:val="single"/>
        </w:rPr>
        <w:t>.</w:t>
      </w:r>
    </w:p>
    <w:p w:rsidR="00CA63E9" w:rsidRPr="00CA63E9" w:rsidRDefault="00CA63E9" w:rsidP="0044534F">
      <w:pPr>
        <w:pBdr>
          <w:top w:val="nil"/>
          <w:left w:val="nil"/>
          <w:bottom w:val="nil"/>
          <w:right w:val="nil"/>
          <w:between w:val="nil"/>
        </w:pBdr>
        <w:spacing w:before="129"/>
        <w:jc w:val="both"/>
        <w:rPr>
          <w:u w:val="single"/>
        </w:rPr>
      </w:pPr>
    </w:p>
    <w:p w:rsidR="0081096C" w:rsidRDefault="00D97EED" w:rsidP="00D97EED">
      <w:pPr>
        <w:pStyle w:val="Heading2"/>
        <w:spacing w:before="119" w:line="362" w:lineRule="auto"/>
        <w:ind w:left="0" w:right="117"/>
        <w:jc w:val="both"/>
        <w:rPr>
          <w:b w:val="0"/>
          <w:i w:val="0"/>
          <w:color w:val="1A1A1A"/>
          <w:u w:val="single"/>
        </w:rPr>
      </w:pPr>
      <w:r>
        <w:rPr>
          <w:b w:val="0"/>
          <w:i w:val="0"/>
          <w:color w:val="1A1A1A"/>
          <w:u w:val="single"/>
        </w:rPr>
        <w:t xml:space="preserve">The YIIP-EECA Interns </w:t>
      </w:r>
      <w:proofErr w:type="gramStart"/>
      <w:r>
        <w:rPr>
          <w:b w:val="0"/>
          <w:i w:val="0"/>
          <w:color w:val="1A1A1A"/>
          <w:u w:val="single"/>
        </w:rPr>
        <w:t>are expected</w:t>
      </w:r>
      <w:proofErr w:type="gramEnd"/>
      <w:r>
        <w:rPr>
          <w:b w:val="0"/>
          <w:i w:val="0"/>
          <w:color w:val="1A1A1A"/>
          <w:u w:val="single"/>
        </w:rPr>
        <w:t xml:space="preserve"> to work full-time during </w:t>
      </w:r>
      <w:r w:rsidR="00D66E13">
        <w:rPr>
          <w:b w:val="0"/>
          <w:i w:val="0"/>
          <w:color w:val="1A1A1A"/>
          <w:u w:val="single"/>
        </w:rPr>
        <w:t>3-</w:t>
      </w:r>
      <w:r>
        <w:rPr>
          <w:b w:val="0"/>
          <w:i w:val="0"/>
          <w:color w:val="1A1A1A"/>
          <w:u w:val="single"/>
        </w:rPr>
        <w:t xml:space="preserve">6 months with the UNFPA EECA Regional Office in Istanbul, Turkey. </w:t>
      </w:r>
    </w:p>
    <w:p w:rsidR="00CA63E9" w:rsidRPr="00CA63E9" w:rsidRDefault="00CA63E9" w:rsidP="00CA63E9"/>
    <w:p w:rsidR="0081096C" w:rsidRDefault="00912B96" w:rsidP="0044534F">
      <w:pPr>
        <w:jc w:val="both"/>
        <w:rPr>
          <w:b/>
        </w:rPr>
      </w:pPr>
      <w:r>
        <w:rPr>
          <w:b/>
          <w:color w:val="EA7B2F"/>
          <w:u w:val="single"/>
        </w:rPr>
        <w:t>Financial Aspects</w:t>
      </w:r>
      <w:r>
        <w:rPr>
          <w:b/>
          <w:color w:val="EA7B2F"/>
        </w:rPr>
        <w:t>:</w:t>
      </w:r>
    </w:p>
    <w:p w:rsidR="0081096C" w:rsidRDefault="0081096C" w:rsidP="0044534F">
      <w:pPr>
        <w:tabs>
          <w:tab w:val="left" w:pos="820"/>
          <w:tab w:val="left" w:pos="821"/>
        </w:tabs>
        <w:spacing w:line="355" w:lineRule="auto"/>
        <w:ind w:left="460" w:right="114"/>
        <w:jc w:val="both"/>
        <w:rPr>
          <w:b/>
          <w:i/>
        </w:rPr>
      </w:pPr>
    </w:p>
    <w:p w:rsidR="0081096C" w:rsidRDefault="00912B96" w:rsidP="0044534F">
      <w:pPr>
        <w:tabs>
          <w:tab w:val="left" w:pos="820"/>
          <w:tab w:val="left" w:pos="821"/>
        </w:tabs>
        <w:spacing w:line="355" w:lineRule="auto"/>
        <w:ind w:right="114"/>
        <w:jc w:val="both"/>
        <w:rPr>
          <w:color w:val="1A1A1A"/>
        </w:rPr>
      </w:pPr>
      <w:r>
        <w:rPr>
          <w:color w:val="1A1A1A"/>
        </w:rPr>
        <w:t xml:space="preserve">Interns receive a stipend to help cover basic daily expenses related to the internship, if not financially supported by any institution or </w:t>
      </w:r>
      <w:proofErr w:type="spellStart"/>
      <w:r>
        <w:rPr>
          <w:color w:val="1A1A1A"/>
        </w:rPr>
        <w:t>programme</w:t>
      </w:r>
      <w:proofErr w:type="spellEnd"/>
      <w:r>
        <w:rPr>
          <w:color w:val="1A1A1A"/>
        </w:rPr>
        <w:t xml:space="preserve">, such as a university, government, foundation, or scholarship </w:t>
      </w:r>
      <w:proofErr w:type="spellStart"/>
      <w:r>
        <w:rPr>
          <w:color w:val="1A1A1A"/>
        </w:rPr>
        <w:t>programme</w:t>
      </w:r>
      <w:proofErr w:type="spellEnd"/>
      <w:r>
        <w:rPr>
          <w:color w:val="1A1A1A"/>
        </w:rPr>
        <w:t xml:space="preserve">. The amount of the stipend varies according to the duty station. In addition, applicants must have medical insurance for the duration of the internship. Proof of insurance will need to </w:t>
      </w:r>
      <w:proofErr w:type="gramStart"/>
      <w:r>
        <w:rPr>
          <w:color w:val="1A1A1A"/>
        </w:rPr>
        <w:t>be submitted</w:t>
      </w:r>
      <w:proofErr w:type="gramEnd"/>
      <w:r>
        <w:rPr>
          <w:color w:val="1A1A1A"/>
        </w:rPr>
        <w:t xml:space="preserve"> before the internship begins. UNFPA does not provide medical insurance for interns.</w:t>
      </w:r>
    </w:p>
    <w:p w:rsidR="006E124B" w:rsidRDefault="006E124B" w:rsidP="0044534F">
      <w:pPr>
        <w:tabs>
          <w:tab w:val="left" w:pos="820"/>
          <w:tab w:val="left" w:pos="821"/>
        </w:tabs>
        <w:spacing w:line="355" w:lineRule="auto"/>
        <w:ind w:right="114"/>
        <w:jc w:val="both"/>
        <w:rPr>
          <w:color w:val="1A1A1A"/>
        </w:rPr>
      </w:pPr>
    </w:p>
    <w:p w:rsidR="006E124B" w:rsidRPr="006E124B" w:rsidRDefault="006E124B" w:rsidP="006E124B">
      <w:pPr>
        <w:pStyle w:val="NormalWeb"/>
        <w:rPr>
          <w:rFonts w:ascii="Cambria" w:eastAsia="Cambria" w:hAnsi="Cambria" w:cs="Cambria"/>
          <w:color w:val="1A1A1A"/>
          <w:sz w:val="22"/>
          <w:szCs w:val="22"/>
        </w:rPr>
      </w:pPr>
      <w:r w:rsidRPr="006E124B">
        <w:rPr>
          <w:rFonts w:ascii="Cambria" w:eastAsia="Cambria" w:hAnsi="Cambria" w:cs="Cambria"/>
          <w:b/>
          <w:bCs/>
          <w:color w:val="1A1A1A"/>
          <w:sz w:val="22"/>
          <w:szCs w:val="22"/>
        </w:rPr>
        <w:t>Closing Date:</w:t>
      </w:r>
      <w:r w:rsidRPr="006E124B">
        <w:rPr>
          <w:rFonts w:ascii="Cambria" w:eastAsia="Cambria" w:hAnsi="Cambria" w:cs="Cambria"/>
          <w:color w:val="1A1A1A"/>
          <w:sz w:val="22"/>
          <w:szCs w:val="22"/>
        </w:rPr>
        <w:t> The internship roster* is open until 31 December 2021.</w:t>
      </w:r>
    </w:p>
    <w:p w:rsidR="006E124B" w:rsidRDefault="006E124B" w:rsidP="006E124B">
      <w:pPr>
        <w:pStyle w:val="NormalWeb"/>
        <w:rPr>
          <w:rFonts w:ascii="Arial" w:hAnsi="Arial" w:cs="Arial"/>
          <w:color w:val="222222"/>
          <w:sz w:val="18"/>
          <w:szCs w:val="18"/>
        </w:rPr>
      </w:pPr>
      <w:r>
        <w:rPr>
          <w:rFonts w:ascii="Arial" w:hAnsi="Arial" w:cs="Arial"/>
          <w:color w:val="222222"/>
          <w:sz w:val="15"/>
          <w:szCs w:val="15"/>
        </w:rPr>
        <w:t xml:space="preserve">*The Rosters are a call for applications for future function-specific opportunities, determined by emerging needs. Rosters </w:t>
      </w:r>
      <w:proofErr w:type="gramStart"/>
      <w:r>
        <w:rPr>
          <w:rFonts w:ascii="Arial" w:hAnsi="Arial" w:cs="Arial"/>
          <w:color w:val="222222"/>
          <w:sz w:val="15"/>
          <w:szCs w:val="15"/>
        </w:rPr>
        <w:t>are not linked</w:t>
      </w:r>
      <w:proofErr w:type="gramEnd"/>
      <w:r>
        <w:rPr>
          <w:rFonts w:ascii="Arial" w:hAnsi="Arial" w:cs="Arial"/>
          <w:color w:val="222222"/>
          <w:sz w:val="15"/>
          <w:szCs w:val="15"/>
        </w:rPr>
        <w:t xml:space="preserve"> to a current vacancy. The hiring units will recruit</w:t>
      </w:r>
      <w:proofErr w:type="gramStart"/>
      <w:r>
        <w:rPr>
          <w:rFonts w:ascii="Arial" w:hAnsi="Arial" w:cs="Arial"/>
          <w:color w:val="222222"/>
          <w:sz w:val="15"/>
          <w:szCs w:val="15"/>
        </w:rPr>
        <w:t>  from</w:t>
      </w:r>
      <w:proofErr w:type="gramEnd"/>
      <w:r>
        <w:rPr>
          <w:rFonts w:ascii="Arial" w:hAnsi="Arial" w:cs="Arial"/>
          <w:color w:val="222222"/>
          <w:sz w:val="15"/>
          <w:szCs w:val="15"/>
        </w:rPr>
        <w:t xml:space="preserve"> a pool of </w:t>
      </w:r>
      <w:proofErr w:type="spellStart"/>
      <w:r>
        <w:rPr>
          <w:rFonts w:ascii="Arial" w:hAnsi="Arial" w:cs="Arial"/>
          <w:color w:val="222222"/>
          <w:sz w:val="15"/>
          <w:szCs w:val="15"/>
        </w:rPr>
        <w:t>rosterees</w:t>
      </w:r>
      <w:proofErr w:type="spellEnd"/>
      <w:r>
        <w:rPr>
          <w:rFonts w:ascii="Arial" w:hAnsi="Arial" w:cs="Arial"/>
          <w:color w:val="222222"/>
          <w:sz w:val="15"/>
          <w:szCs w:val="15"/>
        </w:rPr>
        <w:t xml:space="preserve"> who have expressed interest.</w:t>
      </w:r>
    </w:p>
    <w:p w:rsidR="006E124B" w:rsidRDefault="006E124B" w:rsidP="0044534F">
      <w:pPr>
        <w:tabs>
          <w:tab w:val="left" w:pos="820"/>
          <w:tab w:val="left" w:pos="821"/>
        </w:tabs>
        <w:spacing w:line="355" w:lineRule="auto"/>
        <w:ind w:right="114"/>
        <w:jc w:val="both"/>
        <w:rPr>
          <w:b/>
          <w:i/>
        </w:rPr>
      </w:pPr>
    </w:p>
    <w:sectPr w:rsidR="006E124B">
      <w:headerReference w:type="default" r:id="rId10"/>
      <w:pgSz w:w="12240" w:h="15840"/>
      <w:pgMar w:top="1560" w:right="1680" w:bottom="280" w:left="1700" w:header="57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50" w:rsidRDefault="00D23150">
      <w:r>
        <w:separator/>
      </w:r>
    </w:p>
  </w:endnote>
  <w:endnote w:type="continuationSeparator" w:id="0">
    <w:p w:rsidR="00D23150" w:rsidRDefault="00D2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50" w:rsidRDefault="00D23150">
      <w:r>
        <w:separator/>
      </w:r>
    </w:p>
  </w:footnote>
  <w:footnote w:type="continuationSeparator" w:id="0">
    <w:p w:rsidR="00D23150" w:rsidRDefault="00D2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6C" w:rsidRDefault="00912B96">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0" locked="0" layoutInCell="1" hidden="0" allowOverlap="1">
          <wp:simplePos x="0" y="0"/>
          <wp:positionH relativeFrom="page">
            <wp:posOffset>1076960</wp:posOffset>
          </wp:positionH>
          <wp:positionV relativeFrom="page">
            <wp:posOffset>393700</wp:posOffset>
          </wp:positionV>
          <wp:extent cx="1229198" cy="537546"/>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29198" cy="53754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6330"/>
    <w:multiLevelType w:val="multilevel"/>
    <w:tmpl w:val="0ECA9ECC"/>
    <w:lvl w:ilvl="0">
      <w:start w:val="1"/>
      <w:numFmt w:val="bullet"/>
      <w:lvlText w:val="●"/>
      <w:lvlJc w:val="left"/>
      <w:pPr>
        <w:ind w:left="242" w:hanging="142"/>
      </w:pPr>
      <w:rPr>
        <w:rFonts w:ascii="Noto Sans Symbols" w:eastAsia="Noto Sans Symbols" w:hAnsi="Noto Sans Symbols" w:cs="Noto Sans Symbols"/>
        <w:sz w:val="20"/>
        <w:szCs w:val="20"/>
      </w:rPr>
    </w:lvl>
    <w:lvl w:ilvl="1">
      <w:start w:val="1"/>
      <w:numFmt w:val="decimal"/>
      <w:lvlText w:val="%2."/>
      <w:lvlJc w:val="left"/>
      <w:pPr>
        <w:ind w:left="820" w:hanging="360"/>
      </w:pPr>
    </w:lvl>
    <w:lvl w:ilvl="2">
      <w:start w:val="1"/>
      <w:numFmt w:val="bullet"/>
      <w:lvlText w:val="•"/>
      <w:lvlJc w:val="left"/>
      <w:pPr>
        <w:ind w:left="1713" w:hanging="360"/>
      </w:pPr>
    </w:lvl>
    <w:lvl w:ilvl="3">
      <w:start w:val="1"/>
      <w:numFmt w:val="bullet"/>
      <w:lvlText w:val="•"/>
      <w:lvlJc w:val="left"/>
      <w:pPr>
        <w:ind w:left="2606" w:hanging="360"/>
      </w:pPr>
    </w:lvl>
    <w:lvl w:ilvl="4">
      <w:start w:val="1"/>
      <w:numFmt w:val="bullet"/>
      <w:lvlText w:val="•"/>
      <w:lvlJc w:val="left"/>
      <w:pPr>
        <w:ind w:left="3500" w:hanging="360"/>
      </w:pPr>
    </w:lvl>
    <w:lvl w:ilvl="5">
      <w:start w:val="1"/>
      <w:numFmt w:val="bullet"/>
      <w:lvlText w:val="•"/>
      <w:lvlJc w:val="left"/>
      <w:pPr>
        <w:ind w:left="4393" w:hanging="360"/>
      </w:pPr>
    </w:lvl>
    <w:lvl w:ilvl="6">
      <w:start w:val="1"/>
      <w:numFmt w:val="bullet"/>
      <w:lvlText w:val="•"/>
      <w:lvlJc w:val="left"/>
      <w:pPr>
        <w:ind w:left="5286" w:hanging="360"/>
      </w:pPr>
    </w:lvl>
    <w:lvl w:ilvl="7">
      <w:start w:val="1"/>
      <w:numFmt w:val="bullet"/>
      <w:lvlText w:val="•"/>
      <w:lvlJc w:val="left"/>
      <w:pPr>
        <w:ind w:left="6180" w:hanging="360"/>
      </w:pPr>
    </w:lvl>
    <w:lvl w:ilvl="8">
      <w:start w:val="1"/>
      <w:numFmt w:val="bullet"/>
      <w:lvlText w:val="•"/>
      <w:lvlJc w:val="left"/>
      <w:pPr>
        <w:ind w:left="707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6C"/>
    <w:rsid w:val="00080F5A"/>
    <w:rsid w:val="001479BA"/>
    <w:rsid w:val="0044534F"/>
    <w:rsid w:val="00517AF6"/>
    <w:rsid w:val="006E124B"/>
    <w:rsid w:val="0081096C"/>
    <w:rsid w:val="00852CF2"/>
    <w:rsid w:val="00912B96"/>
    <w:rsid w:val="00CA63E9"/>
    <w:rsid w:val="00D23150"/>
    <w:rsid w:val="00D66E13"/>
    <w:rsid w:val="00D9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D8C6"/>
  <w15:docId w15:val="{52DB8B32-C22F-4366-B69C-5FE13DCA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ind w:left="423"/>
      <w:jc w:val="center"/>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85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F2"/>
    <w:rPr>
      <w:rFonts w:ascii="Segoe UI" w:hAnsi="Segoe UI" w:cs="Segoe UI"/>
      <w:sz w:val="18"/>
      <w:szCs w:val="18"/>
    </w:rPr>
  </w:style>
  <w:style w:type="paragraph" w:styleId="ListParagraph">
    <w:name w:val="List Paragraph"/>
    <w:basedOn w:val="Normal"/>
    <w:uiPriority w:val="34"/>
    <w:qFormat/>
    <w:rsid w:val="00517AF6"/>
    <w:pPr>
      <w:ind w:left="720"/>
      <w:contextualSpacing/>
    </w:pPr>
  </w:style>
  <w:style w:type="paragraph" w:styleId="NormalWeb">
    <w:name w:val="Normal (Web)"/>
    <w:basedOn w:val="Normal"/>
    <w:uiPriority w:val="99"/>
    <w:semiHidden/>
    <w:unhideWhenUsed/>
    <w:rsid w:val="006E124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E124B"/>
    <w:rPr>
      <w:b/>
      <w:bCs/>
    </w:rPr>
  </w:style>
  <w:style w:type="character" w:styleId="Hyperlink">
    <w:name w:val="Hyperlink"/>
    <w:basedOn w:val="DefaultParagraphFont"/>
    <w:uiPriority w:val="99"/>
    <w:unhideWhenUsed/>
    <w:rsid w:val="00080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17334">
      <w:bodyDiv w:val="1"/>
      <w:marLeft w:val="0"/>
      <w:marRight w:val="0"/>
      <w:marTop w:val="0"/>
      <w:marBottom w:val="0"/>
      <w:divBdr>
        <w:top w:val="none" w:sz="0" w:space="0" w:color="auto"/>
        <w:left w:val="none" w:sz="0" w:space="0" w:color="auto"/>
        <w:bottom w:val="none" w:sz="0" w:space="0" w:color="auto"/>
        <w:right w:val="none" w:sz="0" w:space="0" w:color="auto"/>
      </w:divBdr>
    </w:div>
    <w:div w:id="158914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eca.unfpa.or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ecruit.partneragencies.org/psc/UNDPP1HRE/EMPLOYEE/HRMS/c/HRS_HRAM.HRS_CE.GBL?Page=HRS_CE_JOB_DTL&amp;Action=A&amp;JobOpeningId=35919&amp;SiteId=1&amp;PostingSeq=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XUQ07uipF7a3V8O9zn3GWmmxoRQ==">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Yilmaz</dc:creator>
  <cp:lastModifiedBy>Merve Yilmaz</cp:lastModifiedBy>
  <cp:revision>9</cp:revision>
  <dcterms:created xsi:type="dcterms:W3CDTF">2021-03-10T06:35:00Z</dcterms:created>
  <dcterms:modified xsi:type="dcterms:W3CDTF">2021-03-10T08:18:00Z</dcterms:modified>
</cp:coreProperties>
</file>